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F54" w:rsidRDefault="00522F54" w:rsidP="006F7EF3">
      <w:pPr>
        <w:jc w:val="center"/>
      </w:pPr>
      <w:bookmarkStart w:id="0" w:name="_GoBack"/>
      <w:bookmarkEnd w:id="0"/>
    </w:p>
    <w:p w:rsidR="00522F54" w:rsidRPr="00DA3725" w:rsidRDefault="00522F54" w:rsidP="006F7EF3">
      <w:pPr>
        <w:spacing w:line="360" w:lineRule="auto"/>
        <w:jc w:val="center"/>
        <w:rPr>
          <w:rFonts w:ascii="Arial" w:hAnsi="Arial"/>
          <w:b/>
          <w:sz w:val="36"/>
          <w:szCs w:val="36"/>
        </w:rPr>
      </w:pPr>
      <w:r w:rsidRPr="00DA3725">
        <w:rPr>
          <w:rFonts w:ascii="Arial" w:hAnsi="Arial"/>
          <w:b/>
          <w:sz w:val="36"/>
          <w:szCs w:val="36"/>
        </w:rPr>
        <w:t>Information Technology Authorization Committee</w:t>
      </w:r>
    </w:p>
    <w:p w:rsidR="00522F54" w:rsidRPr="00DA3725" w:rsidRDefault="004B2F0A" w:rsidP="006F7EF3">
      <w:pPr>
        <w:spacing w:line="360" w:lineRule="auto"/>
        <w:jc w:val="center"/>
        <w:rPr>
          <w:rFonts w:ascii="Arial" w:hAnsi="Arial"/>
          <w:b/>
        </w:rPr>
      </w:pPr>
      <w:r>
        <w:rPr>
          <w:rFonts w:ascii="Arial" w:hAnsi="Arial"/>
          <w:b/>
        </w:rPr>
        <w:t xml:space="preserve">Wednesday, </w:t>
      </w:r>
      <w:r w:rsidR="005D09B1">
        <w:rPr>
          <w:rFonts w:ascii="Arial" w:hAnsi="Arial"/>
          <w:b/>
        </w:rPr>
        <w:t>August</w:t>
      </w:r>
      <w:r w:rsidR="004120DE">
        <w:rPr>
          <w:rFonts w:ascii="Arial" w:hAnsi="Arial"/>
          <w:b/>
        </w:rPr>
        <w:t xml:space="preserve"> </w:t>
      </w:r>
      <w:r w:rsidR="00B845F6">
        <w:rPr>
          <w:rFonts w:ascii="Arial" w:hAnsi="Arial"/>
          <w:b/>
        </w:rPr>
        <w:t>2</w:t>
      </w:r>
      <w:r w:rsidR="005D09B1">
        <w:rPr>
          <w:rFonts w:ascii="Arial" w:hAnsi="Arial"/>
          <w:b/>
        </w:rPr>
        <w:t>6</w:t>
      </w:r>
      <w:r w:rsidR="002420F7">
        <w:rPr>
          <w:rFonts w:ascii="Arial" w:hAnsi="Arial"/>
          <w:b/>
        </w:rPr>
        <w:t>, 2015</w:t>
      </w:r>
      <w:r w:rsidR="00DE1635">
        <w:rPr>
          <w:rFonts w:ascii="Arial" w:hAnsi="Arial"/>
          <w:b/>
        </w:rPr>
        <w:t xml:space="preserve"> </w:t>
      </w:r>
    </w:p>
    <w:p w:rsidR="00522F54" w:rsidRDefault="00F54A52" w:rsidP="006F7EF3">
      <w:pPr>
        <w:spacing w:line="360" w:lineRule="auto"/>
        <w:jc w:val="center"/>
        <w:rPr>
          <w:rFonts w:ascii="Arial" w:hAnsi="Arial"/>
          <w:b/>
        </w:rPr>
      </w:pPr>
      <w:r>
        <w:rPr>
          <w:rFonts w:ascii="Arial" w:hAnsi="Arial"/>
          <w:b/>
        </w:rPr>
        <w:t>1</w:t>
      </w:r>
      <w:r w:rsidR="00522F54" w:rsidRPr="00DA3725">
        <w:rPr>
          <w:rFonts w:ascii="Arial" w:hAnsi="Arial"/>
          <w:b/>
        </w:rPr>
        <w:t>:</w:t>
      </w:r>
      <w:r>
        <w:rPr>
          <w:rFonts w:ascii="Arial" w:hAnsi="Arial"/>
          <w:b/>
        </w:rPr>
        <w:t>0</w:t>
      </w:r>
      <w:r w:rsidR="00522F54" w:rsidRPr="00DA3725">
        <w:rPr>
          <w:rFonts w:ascii="Arial" w:hAnsi="Arial"/>
          <w:b/>
        </w:rPr>
        <w:t xml:space="preserve">0 </w:t>
      </w:r>
      <w:r w:rsidR="00D70AF9">
        <w:rPr>
          <w:rFonts w:ascii="Arial" w:hAnsi="Arial"/>
          <w:b/>
        </w:rPr>
        <w:t>p</w:t>
      </w:r>
      <w:r w:rsidR="00522F54" w:rsidRPr="00DA3725">
        <w:rPr>
          <w:rFonts w:ascii="Arial" w:hAnsi="Arial"/>
          <w:b/>
        </w:rPr>
        <w:t xml:space="preserve">.m. – </w:t>
      </w:r>
      <w:r>
        <w:rPr>
          <w:rFonts w:ascii="Arial" w:hAnsi="Arial"/>
          <w:b/>
        </w:rPr>
        <w:t>3</w:t>
      </w:r>
      <w:r w:rsidR="00522F54">
        <w:rPr>
          <w:rFonts w:ascii="Arial" w:hAnsi="Arial"/>
          <w:b/>
        </w:rPr>
        <w:t>:</w:t>
      </w:r>
      <w:r>
        <w:rPr>
          <w:rFonts w:ascii="Arial" w:hAnsi="Arial"/>
          <w:b/>
        </w:rPr>
        <w:t>0</w:t>
      </w:r>
      <w:r w:rsidR="00522F54" w:rsidRPr="00DA3725">
        <w:rPr>
          <w:rFonts w:ascii="Arial" w:hAnsi="Arial"/>
          <w:b/>
        </w:rPr>
        <w:t xml:space="preserve">0 </w:t>
      </w:r>
      <w:r w:rsidR="00D70AF9">
        <w:rPr>
          <w:rFonts w:ascii="Arial" w:hAnsi="Arial"/>
          <w:b/>
        </w:rPr>
        <w:t>p</w:t>
      </w:r>
      <w:r w:rsidR="00522F54" w:rsidRPr="00DA3725">
        <w:rPr>
          <w:rFonts w:ascii="Arial" w:hAnsi="Arial"/>
          <w:b/>
        </w:rPr>
        <w:t>.m.</w:t>
      </w:r>
    </w:p>
    <w:p w:rsidR="00522F54" w:rsidRPr="00DA3725" w:rsidRDefault="00522F54" w:rsidP="006F7EF3">
      <w:pPr>
        <w:spacing w:line="360" w:lineRule="auto"/>
        <w:jc w:val="center"/>
        <w:rPr>
          <w:rFonts w:ascii="Arial" w:hAnsi="Arial"/>
          <w:b/>
        </w:rPr>
      </w:pPr>
      <w:r>
        <w:rPr>
          <w:rFonts w:ascii="Arial" w:hAnsi="Arial"/>
          <w:b/>
        </w:rPr>
        <w:t xml:space="preserve">Arizona </w:t>
      </w:r>
      <w:r w:rsidR="00893D1F">
        <w:rPr>
          <w:rFonts w:ascii="Arial" w:hAnsi="Arial"/>
          <w:b/>
        </w:rPr>
        <w:t>Department of Administration</w:t>
      </w:r>
    </w:p>
    <w:p w:rsidR="00522F54" w:rsidRPr="00DA3725" w:rsidRDefault="00893D1F" w:rsidP="006F7EF3">
      <w:pPr>
        <w:spacing w:line="360" w:lineRule="auto"/>
        <w:jc w:val="center"/>
        <w:rPr>
          <w:rFonts w:ascii="Arial" w:hAnsi="Arial"/>
          <w:b/>
        </w:rPr>
      </w:pPr>
      <w:r>
        <w:rPr>
          <w:rFonts w:ascii="Arial" w:hAnsi="Arial"/>
          <w:b/>
        </w:rPr>
        <w:t>100 N. 15</w:t>
      </w:r>
      <w:r w:rsidRPr="00893D1F">
        <w:rPr>
          <w:rFonts w:ascii="Arial" w:hAnsi="Arial"/>
          <w:b/>
          <w:vertAlign w:val="superscript"/>
        </w:rPr>
        <w:t>th</w:t>
      </w:r>
      <w:r w:rsidR="00F54A52">
        <w:rPr>
          <w:rFonts w:ascii="Arial" w:hAnsi="Arial"/>
          <w:b/>
        </w:rPr>
        <w:t xml:space="preserve"> Avenue, Suite </w:t>
      </w:r>
      <w:r w:rsidR="004120DE">
        <w:rPr>
          <w:rFonts w:ascii="Arial" w:hAnsi="Arial"/>
          <w:b/>
        </w:rPr>
        <w:t>460</w:t>
      </w:r>
    </w:p>
    <w:p w:rsidR="00522F54" w:rsidRPr="00DA3725" w:rsidRDefault="00522F54" w:rsidP="006F7EF3">
      <w:pPr>
        <w:tabs>
          <w:tab w:val="left" w:pos="0"/>
        </w:tabs>
        <w:spacing w:line="360" w:lineRule="auto"/>
        <w:jc w:val="center"/>
        <w:rPr>
          <w:rFonts w:ascii="Arial" w:hAnsi="Arial"/>
          <w:b/>
        </w:rPr>
      </w:pPr>
      <w:r w:rsidRPr="00DA3725">
        <w:rPr>
          <w:rFonts w:ascii="Arial" w:hAnsi="Arial"/>
          <w:b/>
        </w:rPr>
        <w:t>Phoenix, Arizona</w:t>
      </w:r>
      <w:r>
        <w:rPr>
          <w:rFonts w:ascii="Arial" w:hAnsi="Arial"/>
          <w:b/>
        </w:rPr>
        <w:t xml:space="preserve"> 85007</w:t>
      </w:r>
    </w:p>
    <w:p w:rsidR="00522F54" w:rsidRDefault="00522F54" w:rsidP="006F7EF3">
      <w:pPr>
        <w:jc w:val="center"/>
      </w:pPr>
    </w:p>
    <w:p w:rsidR="00522F54" w:rsidRDefault="00522F54" w:rsidP="006F7EF3">
      <w:pPr>
        <w:jc w:val="center"/>
        <w:rPr>
          <w:rFonts w:ascii="Arial" w:hAnsi="Arial" w:cs="Arial"/>
          <w:b/>
          <w:sz w:val="28"/>
          <w:szCs w:val="28"/>
        </w:rPr>
      </w:pPr>
      <w:r w:rsidRPr="00AA02F7">
        <w:rPr>
          <w:rFonts w:ascii="Arial" w:hAnsi="Arial" w:cs="Arial"/>
          <w:b/>
          <w:sz w:val="28"/>
          <w:szCs w:val="28"/>
        </w:rPr>
        <w:t>Minutes</w:t>
      </w:r>
    </w:p>
    <w:p w:rsidR="00522F54" w:rsidRDefault="00522F54" w:rsidP="006F7EF3">
      <w:pPr>
        <w:jc w:val="center"/>
        <w:rPr>
          <w:rFonts w:ascii="Arial" w:hAnsi="Arial" w:cs="Arial"/>
          <w:b/>
          <w:sz w:val="28"/>
          <w:szCs w:val="28"/>
        </w:rPr>
      </w:pPr>
    </w:p>
    <w:p w:rsidR="00522F54" w:rsidRDefault="00522F54" w:rsidP="006F7EF3">
      <w:pPr>
        <w:jc w:val="center"/>
        <w:rPr>
          <w:rFonts w:ascii="Arial" w:hAnsi="Arial" w:cs="Arial"/>
          <w:b/>
          <w:sz w:val="28"/>
          <w:szCs w:val="28"/>
        </w:rPr>
      </w:pPr>
    </w:p>
    <w:p w:rsidR="00522F54" w:rsidRDefault="00522F54" w:rsidP="00AA02F7">
      <w:pPr>
        <w:jc w:val="both"/>
        <w:rPr>
          <w:rFonts w:ascii="Arial" w:hAnsi="Arial" w:cs="Arial"/>
          <w:b/>
          <w:sz w:val="28"/>
          <w:szCs w:val="28"/>
          <w:u w:val="single"/>
        </w:rPr>
      </w:pPr>
      <w:r w:rsidRPr="00AA02F7">
        <w:rPr>
          <w:rFonts w:ascii="Arial" w:hAnsi="Arial" w:cs="Arial"/>
          <w:b/>
          <w:sz w:val="28"/>
          <w:szCs w:val="28"/>
          <w:u w:val="single"/>
        </w:rPr>
        <w:t>Present</w:t>
      </w:r>
    </w:p>
    <w:p w:rsidR="00522F54" w:rsidRDefault="00893D1F" w:rsidP="00D70AF9">
      <w:pPr>
        <w:ind w:left="4320" w:hanging="4320"/>
        <w:rPr>
          <w:rFonts w:ascii="Arial" w:hAnsi="Arial" w:cs="Arial"/>
          <w:szCs w:val="24"/>
        </w:rPr>
      </w:pPr>
      <w:r>
        <w:rPr>
          <w:rFonts w:ascii="Arial" w:hAnsi="Arial" w:cs="Arial"/>
          <w:szCs w:val="24"/>
        </w:rPr>
        <w:t>David Byers</w:t>
      </w:r>
      <w:r w:rsidR="00ED2F7B">
        <w:rPr>
          <w:rFonts w:ascii="Arial" w:hAnsi="Arial" w:cs="Arial"/>
          <w:szCs w:val="24"/>
        </w:rPr>
        <w:t xml:space="preserve"> (V)</w:t>
      </w:r>
      <w:r>
        <w:rPr>
          <w:rFonts w:ascii="Arial" w:hAnsi="Arial" w:cs="Arial"/>
          <w:szCs w:val="24"/>
        </w:rPr>
        <w:tab/>
        <w:t>Supreme Court</w:t>
      </w:r>
      <w:r w:rsidR="00045ED7">
        <w:rPr>
          <w:rFonts w:ascii="Arial" w:hAnsi="Arial" w:cs="Arial"/>
          <w:szCs w:val="24"/>
        </w:rPr>
        <w:t xml:space="preserve"> </w:t>
      </w:r>
      <w:r w:rsidR="004120DE">
        <w:rPr>
          <w:rFonts w:ascii="Arial" w:hAnsi="Arial" w:cs="Arial"/>
          <w:szCs w:val="24"/>
        </w:rPr>
        <w:t>– Stewart Bruner in attendance</w:t>
      </w:r>
    </w:p>
    <w:p w:rsidR="004120DE" w:rsidRDefault="004120DE" w:rsidP="004120DE">
      <w:pPr>
        <w:jc w:val="both"/>
        <w:rPr>
          <w:rFonts w:ascii="Arial" w:hAnsi="Arial" w:cs="Arial"/>
          <w:szCs w:val="24"/>
        </w:rPr>
      </w:pPr>
      <w:r>
        <w:rPr>
          <w:rFonts w:ascii="Arial" w:hAnsi="Arial" w:cs="Arial"/>
          <w:szCs w:val="24"/>
        </w:rPr>
        <w:t>Michael Jeanes</w:t>
      </w:r>
      <w:r w:rsidR="00CE1706">
        <w:rPr>
          <w:rFonts w:ascii="Arial" w:hAnsi="Arial" w:cs="Arial"/>
          <w:szCs w:val="24"/>
        </w:rPr>
        <w:t xml:space="preserve"> (V)</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State Government Office - Teleconference</w:t>
      </w:r>
    </w:p>
    <w:p w:rsidR="0006091B" w:rsidRDefault="00EE6D2E" w:rsidP="00AA02F7">
      <w:pPr>
        <w:jc w:val="both"/>
        <w:rPr>
          <w:rFonts w:ascii="Arial" w:hAnsi="Arial" w:cs="Arial"/>
          <w:szCs w:val="24"/>
        </w:rPr>
      </w:pPr>
      <w:r>
        <w:rPr>
          <w:rFonts w:ascii="Arial" w:hAnsi="Arial" w:cs="Arial"/>
          <w:szCs w:val="24"/>
        </w:rPr>
        <w:t>Daniel Mazzola</w:t>
      </w:r>
      <w:r w:rsidR="00ED2F7B">
        <w:rPr>
          <w:rFonts w:ascii="Arial" w:hAnsi="Arial" w:cs="Arial"/>
          <w:szCs w:val="24"/>
        </w:rPr>
        <w:t xml:space="preserve"> (V)</w:t>
      </w:r>
      <w:r w:rsidR="003D51E9">
        <w:rPr>
          <w:rFonts w:ascii="Arial" w:hAnsi="Arial" w:cs="Arial"/>
          <w:szCs w:val="24"/>
        </w:rPr>
        <w:tab/>
      </w:r>
      <w:r w:rsidR="003D51E9">
        <w:rPr>
          <w:rFonts w:ascii="Arial" w:hAnsi="Arial" w:cs="Arial"/>
          <w:szCs w:val="24"/>
        </w:rPr>
        <w:tab/>
      </w:r>
      <w:r w:rsidR="003D51E9">
        <w:rPr>
          <w:rFonts w:ascii="Arial" w:hAnsi="Arial" w:cs="Arial"/>
          <w:szCs w:val="24"/>
        </w:rPr>
        <w:tab/>
      </w:r>
      <w:r w:rsidR="003D51E9">
        <w:rPr>
          <w:rFonts w:ascii="Arial" w:hAnsi="Arial" w:cs="Arial"/>
          <w:szCs w:val="24"/>
        </w:rPr>
        <w:tab/>
      </w:r>
      <w:r w:rsidR="00720628">
        <w:rPr>
          <w:rFonts w:ascii="Arial" w:hAnsi="Arial" w:cs="Arial"/>
          <w:szCs w:val="24"/>
        </w:rPr>
        <w:t>Private</w:t>
      </w:r>
      <w:r w:rsidR="00F33E9F">
        <w:rPr>
          <w:rFonts w:ascii="Arial" w:hAnsi="Arial" w:cs="Arial"/>
          <w:szCs w:val="24"/>
        </w:rPr>
        <w:t xml:space="preserve"> Industry</w:t>
      </w:r>
      <w:r w:rsidR="00EE24E4">
        <w:rPr>
          <w:rFonts w:ascii="Arial" w:hAnsi="Arial" w:cs="Arial"/>
          <w:szCs w:val="24"/>
        </w:rPr>
        <w:t xml:space="preserve"> </w:t>
      </w:r>
      <w:r w:rsidR="00CC1813">
        <w:rPr>
          <w:rFonts w:ascii="Arial" w:hAnsi="Arial" w:cs="Arial"/>
          <w:szCs w:val="24"/>
        </w:rPr>
        <w:t>–</w:t>
      </w:r>
      <w:r w:rsidR="00EE24E4">
        <w:rPr>
          <w:rFonts w:ascii="Arial" w:hAnsi="Arial" w:cs="Arial"/>
          <w:szCs w:val="24"/>
        </w:rPr>
        <w:t xml:space="preserve"> Teleconference</w:t>
      </w:r>
    </w:p>
    <w:p w:rsidR="00EE24E4" w:rsidRDefault="00EE24E4" w:rsidP="00EE24E4">
      <w:pPr>
        <w:jc w:val="both"/>
        <w:rPr>
          <w:rFonts w:ascii="Arial" w:hAnsi="Arial" w:cs="Arial"/>
          <w:szCs w:val="24"/>
        </w:rPr>
      </w:pPr>
      <w:r>
        <w:rPr>
          <w:rFonts w:ascii="Arial" w:hAnsi="Arial" w:cs="Arial"/>
          <w:szCs w:val="24"/>
        </w:rPr>
        <w:t>David Raber</w:t>
      </w:r>
      <w:r w:rsidR="00ED2F7B">
        <w:rPr>
          <w:rFonts w:ascii="Arial" w:hAnsi="Arial" w:cs="Arial"/>
          <w:szCs w:val="24"/>
        </w:rPr>
        <w:t xml:space="preserve"> (V)</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State Government</w:t>
      </w:r>
    </w:p>
    <w:p w:rsidR="00893D1F" w:rsidRDefault="00EE24E4" w:rsidP="00893D1F">
      <w:pPr>
        <w:jc w:val="both"/>
        <w:rPr>
          <w:rFonts w:ascii="Arial" w:hAnsi="Arial" w:cs="Arial"/>
          <w:szCs w:val="24"/>
        </w:rPr>
      </w:pPr>
      <w:r>
        <w:rPr>
          <w:rFonts w:ascii="Arial" w:hAnsi="Arial" w:cs="Arial"/>
          <w:szCs w:val="24"/>
        </w:rPr>
        <w:t>Mike Lettman</w:t>
      </w:r>
      <w:r w:rsidR="00893D1F">
        <w:rPr>
          <w:rFonts w:ascii="Arial" w:hAnsi="Arial" w:cs="Arial"/>
          <w:szCs w:val="24"/>
        </w:rPr>
        <w:tab/>
      </w:r>
      <w:r w:rsidR="00893D1F">
        <w:rPr>
          <w:rFonts w:ascii="Arial" w:hAnsi="Arial" w:cs="Arial"/>
          <w:szCs w:val="24"/>
        </w:rPr>
        <w:tab/>
      </w:r>
      <w:r w:rsidR="00893D1F">
        <w:rPr>
          <w:rFonts w:ascii="Arial" w:hAnsi="Arial" w:cs="Arial"/>
          <w:szCs w:val="24"/>
        </w:rPr>
        <w:tab/>
      </w:r>
      <w:r w:rsidR="00893D1F">
        <w:rPr>
          <w:rFonts w:ascii="Arial" w:hAnsi="Arial" w:cs="Arial"/>
          <w:szCs w:val="24"/>
        </w:rPr>
        <w:tab/>
        <w:t xml:space="preserve">ASET, </w:t>
      </w:r>
      <w:r>
        <w:rPr>
          <w:rFonts w:ascii="Arial" w:hAnsi="Arial" w:cs="Arial"/>
          <w:szCs w:val="24"/>
        </w:rPr>
        <w:t xml:space="preserve">Acting </w:t>
      </w:r>
      <w:r w:rsidR="00893D1F">
        <w:rPr>
          <w:rFonts w:ascii="Arial" w:hAnsi="Arial" w:cs="Arial"/>
          <w:szCs w:val="24"/>
        </w:rPr>
        <w:t>Chair</w:t>
      </w:r>
      <w:r w:rsidR="0023211F">
        <w:rPr>
          <w:rFonts w:ascii="Arial" w:hAnsi="Arial" w:cs="Arial"/>
          <w:szCs w:val="24"/>
        </w:rPr>
        <w:t xml:space="preserve"> </w:t>
      </w:r>
    </w:p>
    <w:p w:rsidR="00CE1706" w:rsidRDefault="00CE1706" w:rsidP="00893D1F">
      <w:pPr>
        <w:jc w:val="both"/>
        <w:rPr>
          <w:rFonts w:ascii="Arial" w:hAnsi="Arial" w:cs="Arial"/>
          <w:szCs w:val="24"/>
        </w:rPr>
      </w:pPr>
      <w:r>
        <w:rPr>
          <w:rFonts w:ascii="Arial" w:hAnsi="Arial" w:cs="Arial"/>
          <w:szCs w:val="24"/>
        </w:rPr>
        <w:t>Morgan Reed (V)</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Private Industry</w:t>
      </w:r>
    </w:p>
    <w:p w:rsidR="0023211F" w:rsidRDefault="0023211F" w:rsidP="00893D1F">
      <w:pPr>
        <w:jc w:val="both"/>
        <w:rPr>
          <w:rFonts w:ascii="Arial" w:hAnsi="Arial" w:cs="Arial"/>
          <w:szCs w:val="24"/>
        </w:rPr>
      </w:pPr>
      <w:r>
        <w:rPr>
          <w:rFonts w:ascii="Arial" w:hAnsi="Arial" w:cs="Arial"/>
          <w:szCs w:val="24"/>
        </w:rPr>
        <w:t>Richard Stavneak</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JLBC</w:t>
      </w:r>
      <w:r w:rsidR="004120DE">
        <w:rPr>
          <w:rFonts w:ascii="Arial" w:hAnsi="Arial" w:cs="Arial"/>
          <w:szCs w:val="24"/>
        </w:rPr>
        <w:t xml:space="preserve"> – Rebecca Perrera in attendance</w:t>
      </w:r>
    </w:p>
    <w:p w:rsidR="00B845F6" w:rsidRDefault="00B845F6" w:rsidP="00B845F6">
      <w:pPr>
        <w:jc w:val="both"/>
        <w:rPr>
          <w:rFonts w:ascii="Arial" w:hAnsi="Arial" w:cs="Arial"/>
          <w:szCs w:val="24"/>
        </w:rPr>
      </w:pPr>
      <w:r>
        <w:rPr>
          <w:rFonts w:ascii="Arial" w:hAnsi="Arial" w:cs="Arial"/>
          <w:szCs w:val="24"/>
        </w:rPr>
        <w:t>David L. Stevens (V)</w:t>
      </w:r>
      <w:r>
        <w:rPr>
          <w:rFonts w:ascii="Arial" w:hAnsi="Arial" w:cs="Arial"/>
          <w:szCs w:val="24"/>
        </w:rPr>
        <w:tab/>
      </w:r>
      <w:r>
        <w:rPr>
          <w:rFonts w:ascii="Arial" w:hAnsi="Arial" w:cs="Arial"/>
          <w:szCs w:val="24"/>
        </w:rPr>
        <w:tab/>
      </w:r>
      <w:r>
        <w:rPr>
          <w:rFonts w:ascii="Arial" w:hAnsi="Arial" w:cs="Arial"/>
          <w:szCs w:val="24"/>
        </w:rPr>
        <w:tab/>
        <w:t>Local Government - Teleconference</w:t>
      </w:r>
    </w:p>
    <w:p w:rsidR="00E0299C" w:rsidRDefault="00E0299C" w:rsidP="00E0299C">
      <w:pPr>
        <w:jc w:val="both"/>
        <w:rPr>
          <w:rFonts w:ascii="Arial" w:hAnsi="Arial" w:cs="Arial"/>
          <w:szCs w:val="24"/>
        </w:rPr>
      </w:pPr>
    </w:p>
    <w:p w:rsidR="00E0299C" w:rsidRDefault="00E0299C" w:rsidP="00E0299C">
      <w:pPr>
        <w:jc w:val="both"/>
        <w:rPr>
          <w:rFonts w:ascii="Arial" w:hAnsi="Arial" w:cs="Arial"/>
          <w:szCs w:val="24"/>
        </w:rPr>
      </w:pPr>
    </w:p>
    <w:p w:rsidR="00D715C3" w:rsidRDefault="00D715C3" w:rsidP="00915A09">
      <w:pPr>
        <w:jc w:val="both"/>
        <w:rPr>
          <w:rFonts w:ascii="Arial" w:hAnsi="Arial" w:cs="Arial"/>
          <w:b/>
          <w:sz w:val="28"/>
          <w:szCs w:val="28"/>
          <w:u w:val="single"/>
        </w:rPr>
      </w:pPr>
      <w:r w:rsidRPr="00D715C3">
        <w:rPr>
          <w:rFonts w:ascii="Arial" w:hAnsi="Arial" w:cs="Arial"/>
          <w:b/>
          <w:sz w:val="28"/>
          <w:szCs w:val="28"/>
          <w:u w:val="single"/>
        </w:rPr>
        <w:t>Absent</w:t>
      </w:r>
    </w:p>
    <w:p w:rsidR="00CE1706" w:rsidRDefault="00CE1706" w:rsidP="004120DE">
      <w:pPr>
        <w:ind w:left="4320" w:hanging="4320"/>
        <w:rPr>
          <w:rFonts w:ascii="Arial" w:hAnsi="Arial" w:cs="Arial"/>
          <w:szCs w:val="24"/>
        </w:rPr>
      </w:pPr>
      <w:r>
        <w:rPr>
          <w:rFonts w:ascii="Arial" w:hAnsi="Arial" w:cs="Arial"/>
          <w:szCs w:val="24"/>
        </w:rPr>
        <w:t>Jim Apperson</w:t>
      </w:r>
      <w:r>
        <w:rPr>
          <w:rFonts w:ascii="Arial" w:hAnsi="Arial" w:cs="Arial"/>
          <w:szCs w:val="24"/>
        </w:rPr>
        <w:tab/>
        <w:t>State Government</w:t>
      </w:r>
    </w:p>
    <w:p w:rsidR="004120DE" w:rsidRDefault="004120DE" w:rsidP="004120DE">
      <w:pPr>
        <w:ind w:left="4320" w:hanging="4320"/>
        <w:rPr>
          <w:rFonts w:ascii="Arial" w:hAnsi="Arial" w:cs="Arial"/>
          <w:szCs w:val="24"/>
        </w:rPr>
      </w:pPr>
      <w:r>
        <w:rPr>
          <w:rFonts w:ascii="Arial" w:hAnsi="Arial" w:cs="Arial"/>
          <w:szCs w:val="24"/>
        </w:rPr>
        <w:t>Tom Betlach (V)</w:t>
      </w:r>
      <w:r>
        <w:rPr>
          <w:rFonts w:ascii="Arial" w:hAnsi="Arial" w:cs="Arial"/>
          <w:szCs w:val="24"/>
        </w:rPr>
        <w:tab/>
        <w:t xml:space="preserve">Agency Director </w:t>
      </w:r>
    </w:p>
    <w:p w:rsidR="00CE1706" w:rsidRDefault="00CE1706" w:rsidP="004120DE">
      <w:pPr>
        <w:jc w:val="both"/>
        <w:rPr>
          <w:rFonts w:ascii="Arial" w:hAnsi="Arial" w:cs="Arial"/>
          <w:szCs w:val="24"/>
        </w:rPr>
      </w:pPr>
      <w:r>
        <w:rPr>
          <w:rFonts w:ascii="Arial" w:hAnsi="Arial" w:cs="Arial"/>
          <w:szCs w:val="24"/>
        </w:rPr>
        <w:t>Peter Graves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Private Industry </w:t>
      </w:r>
    </w:p>
    <w:p w:rsidR="004120DE" w:rsidRDefault="004120DE" w:rsidP="004120DE">
      <w:pPr>
        <w:jc w:val="both"/>
        <w:rPr>
          <w:rFonts w:ascii="Arial" w:hAnsi="Arial" w:cs="Arial"/>
          <w:szCs w:val="24"/>
        </w:rPr>
      </w:pPr>
      <w:r>
        <w:rPr>
          <w:rFonts w:ascii="Arial" w:hAnsi="Arial" w:cs="Arial"/>
          <w:szCs w:val="24"/>
        </w:rPr>
        <w:t>Michael Policky (V)</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Private Industry </w:t>
      </w:r>
    </w:p>
    <w:p w:rsidR="00CE1706" w:rsidRDefault="00CE1706" w:rsidP="004120DE">
      <w:pPr>
        <w:jc w:val="both"/>
        <w:rPr>
          <w:rFonts w:ascii="Arial" w:hAnsi="Arial" w:cs="Arial"/>
          <w:szCs w:val="24"/>
        </w:rPr>
      </w:pPr>
      <w:r>
        <w:rPr>
          <w:rFonts w:ascii="Arial" w:hAnsi="Arial" w:cs="Arial"/>
          <w:szCs w:val="24"/>
        </w:rPr>
        <w:t>Senator Don Shooter</w:t>
      </w:r>
      <w:r>
        <w:rPr>
          <w:rFonts w:ascii="Arial" w:hAnsi="Arial" w:cs="Arial"/>
          <w:szCs w:val="24"/>
        </w:rPr>
        <w:tab/>
      </w:r>
      <w:r>
        <w:rPr>
          <w:rFonts w:ascii="Arial" w:hAnsi="Arial" w:cs="Arial"/>
          <w:szCs w:val="24"/>
        </w:rPr>
        <w:tab/>
      </w:r>
      <w:r>
        <w:rPr>
          <w:rFonts w:ascii="Arial" w:hAnsi="Arial" w:cs="Arial"/>
          <w:szCs w:val="24"/>
        </w:rPr>
        <w:tab/>
        <w:t>Senate</w:t>
      </w:r>
    </w:p>
    <w:p w:rsidR="004120DE" w:rsidRDefault="004120DE" w:rsidP="004120DE">
      <w:pPr>
        <w:jc w:val="both"/>
        <w:rPr>
          <w:rFonts w:ascii="Arial" w:hAnsi="Arial" w:cs="Arial"/>
          <w:szCs w:val="24"/>
        </w:rPr>
      </w:pPr>
      <w:r>
        <w:rPr>
          <w:rFonts w:ascii="Arial" w:hAnsi="Arial" w:cs="Arial"/>
          <w:szCs w:val="24"/>
        </w:rPr>
        <w:t>Representative David Stevens</w:t>
      </w:r>
      <w:r>
        <w:rPr>
          <w:rFonts w:ascii="Arial" w:hAnsi="Arial" w:cs="Arial"/>
          <w:szCs w:val="24"/>
        </w:rPr>
        <w:tab/>
      </w:r>
      <w:r>
        <w:rPr>
          <w:rFonts w:ascii="Arial" w:hAnsi="Arial" w:cs="Arial"/>
          <w:szCs w:val="24"/>
        </w:rPr>
        <w:tab/>
        <w:t>House of Representatives</w:t>
      </w:r>
    </w:p>
    <w:p w:rsidR="00CC1813" w:rsidRDefault="00CC1813" w:rsidP="00900404">
      <w:pPr>
        <w:rPr>
          <w:rFonts w:ascii="Arial" w:hAnsi="Arial"/>
          <w:b/>
        </w:rPr>
      </w:pPr>
    </w:p>
    <w:p w:rsidR="00CC1813" w:rsidRDefault="00CC1813" w:rsidP="00900404">
      <w:pPr>
        <w:rPr>
          <w:rFonts w:ascii="Arial" w:hAnsi="Arial"/>
          <w:b/>
        </w:rPr>
      </w:pPr>
    </w:p>
    <w:p w:rsidR="00522F54" w:rsidRDefault="00522F54" w:rsidP="00900404">
      <w:pPr>
        <w:rPr>
          <w:rFonts w:ascii="Arial" w:hAnsi="Arial"/>
        </w:rPr>
      </w:pPr>
      <w:r w:rsidRPr="00DA3725">
        <w:rPr>
          <w:rFonts w:ascii="Arial" w:hAnsi="Arial"/>
          <w:b/>
        </w:rPr>
        <w:t xml:space="preserve">Call to Order </w:t>
      </w:r>
      <w:r w:rsidRPr="00DA3725">
        <w:rPr>
          <w:rFonts w:ascii="Arial" w:hAnsi="Arial"/>
        </w:rPr>
        <w:t xml:space="preserve">at </w:t>
      </w:r>
      <w:r w:rsidR="00F54A52">
        <w:rPr>
          <w:rFonts w:ascii="Arial" w:hAnsi="Arial"/>
        </w:rPr>
        <w:t>1</w:t>
      </w:r>
      <w:r w:rsidRPr="00DA3725">
        <w:rPr>
          <w:rFonts w:ascii="Arial" w:hAnsi="Arial"/>
        </w:rPr>
        <w:t>:</w:t>
      </w:r>
      <w:r w:rsidR="00CE1706">
        <w:rPr>
          <w:rFonts w:ascii="Arial" w:hAnsi="Arial"/>
        </w:rPr>
        <w:t>14</w:t>
      </w:r>
      <w:r w:rsidR="0023211F">
        <w:rPr>
          <w:rFonts w:ascii="Arial" w:hAnsi="Arial"/>
        </w:rPr>
        <w:t xml:space="preserve"> </w:t>
      </w:r>
      <w:r w:rsidR="00F54A52">
        <w:rPr>
          <w:rFonts w:ascii="Arial" w:hAnsi="Arial"/>
        </w:rPr>
        <w:t>p</w:t>
      </w:r>
      <w:r w:rsidRPr="00DA3725">
        <w:rPr>
          <w:rFonts w:ascii="Arial" w:hAnsi="Arial"/>
        </w:rPr>
        <w:t xml:space="preserve">.m. by </w:t>
      </w:r>
      <w:r w:rsidR="00EE24E4">
        <w:rPr>
          <w:rFonts w:ascii="Arial" w:hAnsi="Arial"/>
        </w:rPr>
        <w:t xml:space="preserve">Acting </w:t>
      </w:r>
      <w:r w:rsidRPr="00DA3725">
        <w:rPr>
          <w:rFonts w:ascii="Arial" w:hAnsi="Arial"/>
        </w:rPr>
        <w:t xml:space="preserve">Chairman, </w:t>
      </w:r>
      <w:r w:rsidR="00EE24E4">
        <w:rPr>
          <w:rFonts w:ascii="Arial" w:hAnsi="Arial"/>
        </w:rPr>
        <w:t>Mike Lettman</w:t>
      </w:r>
    </w:p>
    <w:p w:rsidR="00522F54" w:rsidRDefault="00522F54" w:rsidP="00900404">
      <w:pPr>
        <w:ind w:left="90"/>
        <w:rPr>
          <w:rFonts w:ascii="Arial" w:hAnsi="Arial"/>
          <w:sz w:val="20"/>
        </w:rPr>
      </w:pPr>
    </w:p>
    <w:p w:rsidR="00522F54" w:rsidRDefault="00522F54" w:rsidP="00900404">
      <w:pPr>
        <w:rPr>
          <w:rFonts w:ascii="Arial" w:hAnsi="Arial"/>
          <w:b/>
        </w:rPr>
      </w:pPr>
      <w:r w:rsidRPr="00DA3725">
        <w:rPr>
          <w:rFonts w:ascii="Arial" w:hAnsi="Arial"/>
          <w:b/>
        </w:rPr>
        <w:t>Director’s Report</w:t>
      </w:r>
    </w:p>
    <w:p w:rsidR="00E35866" w:rsidRPr="00E35866" w:rsidRDefault="00E35866" w:rsidP="00900404">
      <w:pPr>
        <w:rPr>
          <w:rFonts w:ascii="Arial" w:hAnsi="Arial"/>
        </w:rPr>
      </w:pPr>
      <w:r w:rsidRPr="00E35866">
        <w:rPr>
          <w:rFonts w:ascii="Arial" w:hAnsi="Arial"/>
        </w:rPr>
        <w:t>No follow-up items from last meeting</w:t>
      </w:r>
    </w:p>
    <w:p w:rsidR="00336163" w:rsidRDefault="00336163" w:rsidP="00900404">
      <w:pPr>
        <w:ind w:left="90"/>
        <w:rPr>
          <w:rFonts w:ascii="Arial" w:hAnsi="Arial"/>
          <w:b/>
        </w:rPr>
      </w:pPr>
    </w:p>
    <w:p w:rsidR="00E35866" w:rsidRDefault="00E35866" w:rsidP="00900404">
      <w:pPr>
        <w:ind w:left="90"/>
        <w:rPr>
          <w:rFonts w:ascii="Arial" w:hAnsi="Arial"/>
          <w:b/>
        </w:rPr>
      </w:pPr>
    </w:p>
    <w:p w:rsidR="00E35866" w:rsidRDefault="00E35866" w:rsidP="00900404">
      <w:pPr>
        <w:rPr>
          <w:rFonts w:ascii="Arial" w:hAnsi="Arial"/>
          <w:b/>
        </w:rPr>
      </w:pPr>
      <w:r>
        <w:rPr>
          <w:rFonts w:ascii="Arial" w:hAnsi="Arial"/>
          <w:b/>
        </w:rPr>
        <w:t>Exhibit 1</w:t>
      </w:r>
    </w:p>
    <w:p w:rsidR="00522F54" w:rsidRDefault="00E35866" w:rsidP="00900404">
      <w:pPr>
        <w:rPr>
          <w:rFonts w:ascii="Arial" w:hAnsi="Arial"/>
          <w:b/>
        </w:rPr>
      </w:pPr>
      <w:r>
        <w:rPr>
          <w:rFonts w:ascii="Arial" w:hAnsi="Arial"/>
          <w:b/>
        </w:rPr>
        <w:t>Approval of</w:t>
      </w:r>
      <w:r w:rsidR="009B6E0F">
        <w:rPr>
          <w:rFonts w:ascii="Arial" w:hAnsi="Arial"/>
          <w:b/>
        </w:rPr>
        <w:t xml:space="preserve"> June 24</w:t>
      </w:r>
      <w:r w:rsidR="00EE00ED" w:rsidRPr="00B845F6">
        <w:rPr>
          <w:rFonts w:ascii="Arial" w:hAnsi="Arial"/>
          <w:b/>
          <w:vertAlign w:val="superscript"/>
        </w:rPr>
        <w:t>Th</w:t>
      </w:r>
      <w:r w:rsidR="007C71AC">
        <w:rPr>
          <w:rFonts w:ascii="Arial" w:hAnsi="Arial"/>
          <w:b/>
        </w:rPr>
        <w:t>,</w:t>
      </w:r>
      <w:r w:rsidR="00B02730">
        <w:rPr>
          <w:rFonts w:ascii="Arial" w:hAnsi="Arial"/>
          <w:b/>
        </w:rPr>
        <w:t xml:space="preserve"> 201</w:t>
      </w:r>
      <w:r>
        <w:rPr>
          <w:rFonts w:ascii="Arial" w:hAnsi="Arial"/>
          <w:b/>
        </w:rPr>
        <w:t>5</w:t>
      </w:r>
      <w:r w:rsidR="00522F54">
        <w:rPr>
          <w:rFonts w:ascii="Arial" w:hAnsi="Arial"/>
          <w:b/>
        </w:rPr>
        <w:t xml:space="preserve"> </w:t>
      </w:r>
      <w:r w:rsidR="00522F54" w:rsidRPr="00DA3725">
        <w:rPr>
          <w:rFonts w:ascii="Arial" w:hAnsi="Arial"/>
          <w:b/>
        </w:rPr>
        <w:t xml:space="preserve">Minutes </w:t>
      </w:r>
    </w:p>
    <w:p w:rsidR="00900072" w:rsidRDefault="00900072" w:rsidP="00900404">
      <w:pPr>
        <w:rPr>
          <w:rFonts w:ascii="Arial" w:hAnsi="Arial"/>
        </w:rPr>
      </w:pPr>
      <w:r>
        <w:rPr>
          <w:rFonts w:ascii="Arial" w:hAnsi="Arial"/>
        </w:rPr>
        <w:t>Motion to approve</w:t>
      </w:r>
      <w:r w:rsidR="00EA18A8">
        <w:rPr>
          <w:rFonts w:ascii="Arial" w:hAnsi="Arial"/>
        </w:rPr>
        <w:t xml:space="preserve"> by</w:t>
      </w:r>
      <w:r w:rsidR="00F35C60" w:rsidRPr="00F35C60">
        <w:rPr>
          <w:rFonts w:ascii="Arial" w:hAnsi="Arial"/>
        </w:rPr>
        <w:t xml:space="preserve"> </w:t>
      </w:r>
      <w:r w:rsidR="009B6E0F">
        <w:rPr>
          <w:rFonts w:ascii="Arial" w:hAnsi="Arial"/>
        </w:rPr>
        <w:t>Michael Jeanes</w:t>
      </w:r>
      <w:r w:rsidR="001B4907">
        <w:rPr>
          <w:rFonts w:ascii="Arial" w:hAnsi="Arial"/>
        </w:rPr>
        <w:t xml:space="preserve">; second by </w:t>
      </w:r>
      <w:r w:rsidR="00E35866">
        <w:rPr>
          <w:rFonts w:ascii="Arial" w:hAnsi="Arial"/>
        </w:rPr>
        <w:t xml:space="preserve">David </w:t>
      </w:r>
      <w:r w:rsidR="009B6E0F">
        <w:rPr>
          <w:rFonts w:ascii="Arial" w:hAnsi="Arial"/>
        </w:rPr>
        <w:t>Stevens</w:t>
      </w:r>
      <w:r w:rsidR="001B4907">
        <w:rPr>
          <w:rFonts w:ascii="Arial" w:hAnsi="Arial"/>
        </w:rPr>
        <w:t>.</w:t>
      </w:r>
      <w:r>
        <w:rPr>
          <w:rFonts w:ascii="Arial" w:hAnsi="Arial"/>
        </w:rPr>
        <w:t xml:space="preserve">  </w:t>
      </w:r>
      <w:r w:rsidR="00B02730">
        <w:rPr>
          <w:rFonts w:ascii="Arial" w:hAnsi="Arial"/>
        </w:rPr>
        <w:t>APPROVED</w:t>
      </w:r>
      <w:r w:rsidR="007C71AC">
        <w:rPr>
          <w:rFonts w:ascii="Arial" w:hAnsi="Arial"/>
        </w:rPr>
        <w:t xml:space="preserve"> with Changes</w:t>
      </w:r>
      <w:r w:rsidR="00F643C4">
        <w:rPr>
          <w:rFonts w:ascii="Arial" w:hAnsi="Arial"/>
        </w:rPr>
        <w:t xml:space="preserve"> from Stewart Bruner</w:t>
      </w:r>
    </w:p>
    <w:p w:rsidR="00F2276B" w:rsidRDefault="00F2276B" w:rsidP="00900404">
      <w:pPr>
        <w:rPr>
          <w:rFonts w:ascii="Arial" w:hAnsi="Arial"/>
        </w:rPr>
      </w:pPr>
    </w:p>
    <w:p w:rsidR="00722739" w:rsidRDefault="00722739" w:rsidP="00722739">
      <w:pPr>
        <w:rPr>
          <w:rFonts w:ascii="Arial" w:hAnsi="Arial"/>
        </w:rPr>
      </w:pPr>
      <w:r w:rsidRPr="00753033">
        <w:rPr>
          <w:rFonts w:ascii="Arial" w:hAnsi="Arial"/>
        </w:rPr>
        <w:lastRenderedPageBreak/>
        <w:t xml:space="preserve">Pursuant to A.R.S. 38-341-01(B), minutes of the Information Technology Authorization Committee are recorded by tape recorder.  Taped minutes are maintained permanently in the </w:t>
      </w:r>
      <w:r>
        <w:rPr>
          <w:rFonts w:ascii="Arial" w:hAnsi="Arial"/>
        </w:rPr>
        <w:t>ADOA ASET</w:t>
      </w:r>
      <w:r w:rsidR="00516958">
        <w:rPr>
          <w:rFonts w:ascii="Arial" w:hAnsi="Arial"/>
        </w:rPr>
        <w:t xml:space="preserve"> O</w:t>
      </w:r>
      <w:r w:rsidRPr="00753033">
        <w:rPr>
          <w:rFonts w:ascii="Arial" w:hAnsi="Arial"/>
        </w:rPr>
        <w:t xml:space="preserve">ffice.  Public access and review of ITAC minutes are available by appointment Monday through Friday during normal business hours.  Please contact Regina Bernal at </w:t>
      </w:r>
      <w:r w:rsidR="00516958">
        <w:rPr>
          <w:rFonts w:ascii="Arial" w:hAnsi="Arial"/>
        </w:rPr>
        <w:t xml:space="preserve">602- </w:t>
      </w:r>
      <w:r w:rsidRPr="00753033">
        <w:rPr>
          <w:rFonts w:ascii="Arial" w:hAnsi="Arial"/>
        </w:rPr>
        <w:t>364-4770 to arrange for an audit of the tape-recorded proceedings.</w:t>
      </w:r>
    </w:p>
    <w:p w:rsidR="00075CAC" w:rsidRDefault="00075CAC" w:rsidP="00900404">
      <w:pPr>
        <w:rPr>
          <w:rFonts w:ascii="Arial" w:hAnsi="Arial" w:cs="Arial"/>
          <w:b/>
          <w:szCs w:val="24"/>
        </w:rPr>
      </w:pPr>
    </w:p>
    <w:p w:rsidR="008B7F57" w:rsidRDefault="008B7F57" w:rsidP="00900404">
      <w:pPr>
        <w:rPr>
          <w:rFonts w:ascii="Arial" w:hAnsi="Arial" w:cs="Arial"/>
          <w:b/>
          <w:szCs w:val="24"/>
        </w:rPr>
      </w:pPr>
    </w:p>
    <w:p w:rsidR="00E35866" w:rsidRDefault="00E35866" w:rsidP="00900404">
      <w:pPr>
        <w:rPr>
          <w:rFonts w:ascii="Arial" w:hAnsi="Arial" w:cs="Arial"/>
          <w:b/>
          <w:szCs w:val="24"/>
        </w:rPr>
      </w:pPr>
      <w:r>
        <w:rPr>
          <w:rFonts w:ascii="Arial" w:hAnsi="Arial" w:cs="Arial"/>
          <w:b/>
          <w:szCs w:val="24"/>
        </w:rPr>
        <w:t>Ex</w:t>
      </w:r>
      <w:r w:rsidR="009B6E0F">
        <w:rPr>
          <w:rFonts w:ascii="Arial" w:hAnsi="Arial" w:cs="Arial"/>
          <w:b/>
          <w:szCs w:val="24"/>
        </w:rPr>
        <w:t>h</w:t>
      </w:r>
      <w:r>
        <w:rPr>
          <w:rFonts w:ascii="Arial" w:hAnsi="Arial" w:cs="Arial"/>
          <w:b/>
          <w:szCs w:val="24"/>
        </w:rPr>
        <w:t>ibit 2</w:t>
      </w:r>
    </w:p>
    <w:p w:rsidR="00522F54" w:rsidRDefault="009A344C" w:rsidP="00900404">
      <w:pPr>
        <w:rPr>
          <w:rFonts w:ascii="Arial" w:hAnsi="Arial" w:cs="Arial"/>
          <w:b/>
          <w:szCs w:val="24"/>
        </w:rPr>
      </w:pPr>
      <w:r>
        <w:rPr>
          <w:rFonts w:ascii="Arial" w:hAnsi="Arial" w:cs="Arial"/>
          <w:b/>
          <w:szCs w:val="24"/>
        </w:rPr>
        <w:t>Ari</w:t>
      </w:r>
      <w:r w:rsidR="00515029">
        <w:rPr>
          <w:rFonts w:ascii="Arial" w:hAnsi="Arial" w:cs="Arial"/>
          <w:b/>
          <w:szCs w:val="24"/>
        </w:rPr>
        <w:t xml:space="preserve">zona Department </w:t>
      </w:r>
      <w:r w:rsidR="00E35866">
        <w:rPr>
          <w:rFonts w:ascii="Arial" w:hAnsi="Arial" w:cs="Arial"/>
          <w:b/>
          <w:szCs w:val="24"/>
        </w:rPr>
        <w:t>Education</w:t>
      </w:r>
      <w:r w:rsidR="00F2276B">
        <w:rPr>
          <w:rFonts w:ascii="Arial" w:hAnsi="Arial" w:cs="Arial"/>
          <w:b/>
          <w:szCs w:val="24"/>
        </w:rPr>
        <w:t xml:space="preserve"> </w:t>
      </w:r>
      <w:r w:rsidR="0023576E">
        <w:rPr>
          <w:rFonts w:ascii="Arial" w:hAnsi="Arial" w:cs="Arial"/>
          <w:b/>
          <w:szCs w:val="24"/>
        </w:rPr>
        <w:t xml:space="preserve"> </w:t>
      </w:r>
    </w:p>
    <w:p w:rsidR="009B6E0F" w:rsidRDefault="00E35866" w:rsidP="009B3061">
      <w:pPr>
        <w:rPr>
          <w:rFonts w:ascii="Arial" w:hAnsi="Arial" w:cs="Arial"/>
          <w:szCs w:val="24"/>
        </w:rPr>
      </w:pPr>
      <w:r w:rsidRPr="009B3061">
        <w:rPr>
          <w:rFonts w:ascii="Arial" w:hAnsi="Arial" w:cs="Arial"/>
          <w:b/>
          <w:szCs w:val="24"/>
        </w:rPr>
        <w:t>ED</w:t>
      </w:r>
      <w:r w:rsidR="009B6E0F" w:rsidRPr="009B3061">
        <w:rPr>
          <w:rFonts w:ascii="Arial" w:hAnsi="Arial" w:cs="Arial"/>
          <w:b/>
          <w:szCs w:val="24"/>
        </w:rPr>
        <w:t>14009_A2 - AELAS Organization Entity Management</w:t>
      </w:r>
      <w:r w:rsidR="007C71AC" w:rsidRPr="009B3061">
        <w:rPr>
          <w:rFonts w:ascii="Arial" w:hAnsi="Arial" w:cs="Arial"/>
          <w:b/>
          <w:szCs w:val="24"/>
        </w:rPr>
        <w:t xml:space="preserve"> </w:t>
      </w:r>
    </w:p>
    <w:p w:rsidR="00E35866" w:rsidRPr="00E21D81" w:rsidRDefault="009B6E0F" w:rsidP="009B3061">
      <w:pPr>
        <w:rPr>
          <w:rFonts w:ascii="Arial" w:hAnsi="Arial" w:cs="Arial"/>
          <w:szCs w:val="24"/>
        </w:rPr>
      </w:pPr>
      <w:r>
        <w:rPr>
          <w:rFonts w:ascii="Arial" w:hAnsi="Arial" w:cs="Arial"/>
          <w:szCs w:val="24"/>
        </w:rPr>
        <w:t>Ar</w:t>
      </w:r>
      <w:r w:rsidR="00C13EC3">
        <w:rPr>
          <w:rFonts w:ascii="Arial" w:hAnsi="Arial" w:cs="Arial"/>
          <w:szCs w:val="24"/>
        </w:rPr>
        <w:t xml:space="preserve">izona Department of Education proposed </w:t>
      </w:r>
      <w:r>
        <w:rPr>
          <w:rFonts w:ascii="Arial" w:hAnsi="Arial" w:cs="Arial"/>
          <w:szCs w:val="24"/>
        </w:rPr>
        <w:t>to amend the proje</w:t>
      </w:r>
      <w:r w:rsidR="00F57431">
        <w:rPr>
          <w:rFonts w:ascii="Arial" w:hAnsi="Arial" w:cs="Arial"/>
          <w:szCs w:val="24"/>
        </w:rPr>
        <w:t>c</w:t>
      </w:r>
      <w:r>
        <w:rPr>
          <w:rFonts w:ascii="Arial" w:hAnsi="Arial" w:cs="Arial"/>
          <w:szCs w:val="24"/>
        </w:rPr>
        <w:t>t to add additional APF FY15 funds to complete out</w:t>
      </w:r>
      <w:r w:rsidR="00C13EC3">
        <w:rPr>
          <w:rFonts w:ascii="Arial" w:hAnsi="Arial" w:cs="Arial"/>
          <w:szCs w:val="24"/>
        </w:rPr>
        <w:t>-</w:t>
      </w:r>
      <w:r>
        <w:rPr>
          <w:rFonts w:ascii="Arial" w:hAnsi="Arial" w:cs="Arial"/>
          <w:szCs w:val="24"/>
        </w:rPr>
        <w:t>of</w:t>
      </w:r>
      <w:r w:rsidR="00C13EC3">
        <w:rPr>
          <w:rFonts w:ascii="Arial" w:hAnsi="Arial" w:cs="Arial"/>
          <w:szCs w:val="24"/>
        </w:rPr>
        <w:t>-</w:t>
      </w:r>
      <w:r>
        <w:rPr>
          <w:rFonts w:ascii="Arial" w:hAnsi="Arial" w:cs="Arial"/>
          <w:szCs w:val="24"/>
        </w:rPr>
        <w:t>scope functionality concerning automated change requests, tracking change history, and providing audit functionality by October 15, 2015.</w:t>
      </w:r>
    </w:p>
    <w:p w:rsidR="004A150C" w:rsidRDefault="004A150C" w:rsidP="004A150C">
      <w:pPr>
        <w:rPr>
          <w:rFonts w:ascii="Arial" w:hAnsi="Arial" w:cs="Arial"/>
          <w:sz w:val="23"/>
          <w:szCs w:val="23"/>
        </w:rPr>
      </w:pPr>
    </w:p>
    <w:p w:rsidR="004A150C" w:rsidRPr="004A150C" w:rsidRDefault="004A150C" w:rsidP="004A150C">
      <w:pPr>
        <w:rPr>
          <w:rFonts w:ascii="Arial" w:hAnsi="Arial" w:cs="Arial"/>
          <w:szCs w:val="24"/>
        </w:rPr>
      </w:pPr>
      <w:r w:rsidRPr="004A150C">
        <w:rPr>
          <w:rFonts w:ascii="Arial" w:hAnsi="Arial" w:cs="Arial"/>
          <w:szCs w:val="24"/>
        </w:rPr>
        <w:t xml:space="preserve">Eddy Cheng – </w:t>
      </w:r>
      <w:r w:rsidR="003A1362">
        <w:rPr>
          <w:rFonts w:ascii="Arial" w:hAnsi="Arial" w:cs="Arial"/>
          <w:szCs w:val="24"/>
        </w:rPr>
        <w:t>ASET/</w:t>
      </w:r>
      <w:r w:rsidR="00633442">
        <w:rPr>
          <w:rFonts w:ascii="Arial" w:hAnsi="Arial" w:cs="Arial"/>
          <w:szCs w:val="24"/>
        </w:rPr>
        <w:t>Strategic Oversight Program Manager</w:t>
      </w:r>
    </w:p>
    <w:p w:rsidR="004A150C" w:rsidRDefault="009B6E0F" w:rsidP="004A150C">
      <w:pPr>
        <w:rPr>
          <w:rFonts w:ascii="Arial" w:hAnsi="Arial" w:cs="Arial"/>
          <w:szCs w:val="24"/>
        </w:rPr>
      </w:pPr>
      <w:r>
        <w:rPr>
          <w:rFonts w:ascii="Arial" w:hAnsi="Arial" w:cs="Arial"/>
          <w:szCs w:val="24"/>
        </w:rPr>
        <w:t>Mark Masterson – Arizona Department of Education Chief Information Officer</w:t>
      </w:r>
    </w:p>
    <w:p w:rsidR="00ED2F7B" w:rsidRDefault="00ED2F7B" w:rsidP="004A150C">
      <w:pPr>
        <w:rPr>
          <w:rFonts w:ascii="Arial" w:hAnsi="Arial" w:cs="Arial"/>
          <w:szCs w:val="24"/>
        </w:rPr>
      </w:pPr>
    </w:p>
    <w:p w:rsidR="00A51E36" w:rsidRDefault="00ED2F7B" w:rsidP="00B1118C">
      <w:pPr>
        <w:rPr>
          <w:rFonts w:ascii="Arial" w:hAnsi="Arial"/>
        </w:rPr>
      </w:pPr>
      <w:r>
        <w:rPr>
          <w:rFonts w:ascii="Arial" w:hAnsi="Arial"/>
        </w:rPr>
        <w:t>M</w:t>
      </w:r>
      <w:r w:rsidR="00515029" w:rsidRPr="00632BD7">
        <w:rPr>
          <w:rFonts w:ascii="Arial" w:hAnsi="Arial"/>
        </w:rPr>
        <w:t>otion to approve</w:t>
      </w:r>
      <w:r w:rsidR="00F2276B">
        <w:rPr>
          <w:rFonts w:ascii="Arial" w:hAnsi="Arial"/>
        </w:rPr>
        <w:t xml:space="preserve"> by</w:t>
      </w:r>
      <w:r w:rsidR="00F91E97">
        <w:rPr>
          <w:rFonts w:ascii="Arial" w:hAnsi="Arial"/>
        </w:rPr>
        <w:t xml:space="preserve"> </w:t>
      </w:r>
      <w:r w:rsidR="009B6E0F">
        <w:rPr>
          <w:rFonts w:ascii="Arial" w:hAnsi="Arial"/>
        </w:rPr>
        <w:t>Michael Jeanes</w:t>
      </w:r>
      <w:r w:rsidR="005E6D35" w:rsidRPr="00632BD7">
        <w:rPr>
          <w:rFonts w:ascii="Arial" w:hAnsi="Arial"/>
        </w:rPr>
        <w:t>; second by</w:t>
      </w:r>
      <w:r w:rsidR="002833E3">
        <w:rPr>
          <w:rFonts w:ascii="Arial" w:hAnsi="Arial"/>
        </w:rPr>
        <w:t xml:space="preserve"> </w:t>
      </w:r>
      <w:r w:rsidR="00B845F6">
        <w:rPr>
          <w:rFonts w:ascii="Arial" w:hAnsi="Arial"/>
        </w:rPr>
        <w:t>David Raber</w:t>
      </w:r>
      <w:r w:rsidR="008E2F0A" w:rsidRPr="00632BD7">
        <w:rPr>
          <w:rFonts w:ascii="Arial" w:hAnsi="Arial"/>
        </w:rPr>
        <w:t>.</w:t>
      </w:r>
      <w:r w:rsidR="00A51E36" w:rsidRPr="00632BD7">
        <w:rPr>
          <w:rFonts w:ascii="Arial" w:hAnsi="Arial"/>
        </w:rPr>
        <w:t xml:space="preserve">  Motion Approved</w:t>
      </w:r>
      <w:r w:rsidR="004109B8" w:rsidRPr="00632BD7">
        <w:rPr>
          <w:rFonts w:ascii="Arial" w:hAnsi="Arial"/>
        </w:rPr>
        <w:t xml:space="preserve"> </w:t>
      </w:r>
      <w:r w:rsidR="00632BD7" w:rsidRPr="00632BD7">
        <w:rPr>
          <w:rFonts w:ascii="Arial" w:hAnsi="Arial"/>
        </w:rPr>
        <w:t>with conditions</w:t>
      </w:r>
    </w:p>
    <w:p w:rsidR="004A150C" w:rsidRDefault="004A150C" w:rsidP="00B1118C">
      <w:pPr>
        <w:rPr>
          <w:rFonts w:ascii="Arial" w:hAnsi="Arial"/>
        </w:rPr>
      </w:pPr>
    </w:p>
    <w:p w:rsidR="00EE00ED" w:rsidRPr="009B3061" w:rsidRDefault="00EE00ED" w:rsidP="009B3061">
      <w:pPr>
        <w:pStyle w:val="ListParagraph"/>
        <w:numPr>
          <w:ilvl w:val="0"/>
          <w:numId w:val="14"/>
        </w:numPr>
        <w:rPr>
          <w:rFonts w:ascii="Arial" w:hAnsi="Arial" w:cs="Arial"/>
          <w:sz w:val="22"/>
        </w:rPr>
      </w:pPr>
      <w:r w:rsidRPr="009B3061">
        <w:rPr>
          <w:rFonts w:ascii="Arial" w:hAnsi="Arial" w:cs="Arial"/>
        </w:rPr>
        <w:t>Given the required independent third-party reviews of project progress, ADE will make the results of the reviews available to ITAC as of the end of each calendar quarter.</w:t>
      </w:r>
    </w:p>
    <w:p w:rsidR="00EE00ED" w:rsidRPr="009B3061" w:rsidRDefault="00EE00ED" w:rsidP="00EE00ED">
      <w:pPr>
        <w:numPr>
          <w:ilvl w:val="0"/>
          <w:numId w:val="14"/>
        </w:numPr>
        <w:rPr>
          <w:rFonts w:ascii="Arial" w:hAnsi="Arial" w:cs="Arial"/>
          <w:sz w:val="22"/>
        </w:rPr>
      </w:pPr>
      <w:r w:rsidRPr="009B3061">
        <w:rPr>
          <w:rFonts w:ascii="Arial" w:hAnsi="Arial" w:cs="Arial"/>
        </w:rPr>
        <w:t>Prior to any acquisition other than Professional &amp; Outside Services identified in the approved PIJ, ADE must provide detailed information, including pricing, quantity, and description, regarding the proposed technology or services and obtain approval from ADOA-ASET, and ITAC if required, before proceeding with the planned expenditure</w:t>
      </w:r>
      <w:r w:rsidRPr="009B3061">
        <w:rPr>
          <w:rFonts w:ascii="Arial" w:hAnsi="Arial" w:cs="Arial"/>
          <w:b/>
          <w:bCs/>
        </w:rPr>
        <w:t>.</w:t>
      </w:r>
    </w:p>
    <w:p w:rsidR="000860FD" w:rsidRDefault="000860FD" w:rsidP="009B3061">
      <w:pPr>
        <w:rPr>
          <w:rFonts w:ascii="Arial" w:hAnsi="Arial" w:cs="Arial"/>
          <w:b/>
          <w:bCs/>
        </w:rPr>
      </w:pPr>
    </w:p>
    <w:p w:rsidR="00EE00ED" w:rsidRDefault="00EE00ED" w:rsidP="009B3061">
      <w:pPr>
        <w:rPr>
          <w:rFonts w:ascii="Arial" w:hAnsi="Arial"/>
        </w:rPr>
      </w:pPr>
    </w:p>
    <w:p w:rsidR="00857504" w:rsidRPr="009B3061" w:rsidRDefault="00857504" w:rsidP="009B3061">
      <w:pPr>
        <w:rPr>
          <w:rFonts w:ascii="Arial" w:hAnsi="Arial"/>
          <w:b/>
        </w:rPr>
      </w:pPr>
      <w:r w:rsidRPr="009B3061">
        <w:rPr>
          <w:rFonts w:ascii="Arial" w:hAnsi="Arial"/>
          <w:b/>
        </w:rPr>
        <w:t>Exhibit 3</w:t>
      </w:r>
    </w:p>
    <w:p w:rsidR="000860FD" w:rsidRDefault="000860FD" w:rsidP="009B3061">
      <w:pPr>
        <w:rPr>
          <w:rFonts w:ascii="Arial" w:hAnsi="Arial"/>
          <w:b/>
        </w:rPr>
      </w:pPr>
      <w:r>
        <w:rPr>
          <w:rFonts w:ascii="Arial" w:hAnsi="Arial"/>
          <w:b/>
        </w:rPr>
        <w:t>Arizona Department of Economic Security</w:t>
      </w:r>
    </w:p>
    <w:p w:rsidR="000860FD" w:rsidRDefault="000860FD" w:rsidP="009B3061">
      <w:pPr>
        <w:rPr>
          <w:rFonts w:ascii="Arial" w:hAnsi="Arial"/>
          <w:b/>
        </w:rPr>
      </w:pPr>
      <w:r>
        <w:rPr>
          <w:rFonts w:ascii="Arial" w:hAnsi="Arial"/>
          <w:b/>
        </w:rPr>
        <w:t>DE15009- Intelligent Data Recognition</w:t>
      </w:r>
    </w:p>
    <w:p w:rsidR="000860FD" w:rsidRDefault="000860FD" w:rsidP="009B3061">
      <w:pPr>
        <w:rPr>
          <w:rFonts w:ascii="Arial" w:hAnsi="Arial"/>
        </w:rPr>
      </w:pPr>
      <w:r>
        <w:rPr>
          <w:rFonts w:ascii="Arial" w:hAnsi="Arial"/>
        </w:rPr>
        <w:t>The Departme</w:t>
      </w:r>
      <w:r w:rsidR="00C13EC3">
        <w:rPr>
          <w:rFonts w:ascii="Arial" w:hAnsi="Arial"/>
        </w:rPr>
        <w:t>nt of Economic Security proposed</w:t>
      </w:r>
      <w:r>
        <w:rPr>
          <w:rFonts w:ascii="Arial" w:hAnsi="Arial"/>
        </w:rPr>
        <w:t xml:space="preserve"> to purchase a software product which will assist in member claims eligibility tracking.  When processing eligibility benefits, the Intelligent Data Capture product will improve productivity by significantly increasing speed and accuracy with which documents are scanned and the metadata classified.  </w:t>
      </w:r>
      <w:r w:rsidR="003A1362">
        <w:rPr>
          <w:rFonts w:ascii="Arial" w:hAnsi="Arial"/>
        </w:rPr>
        <w:t>Supported by minimal data entry, the Intelligent Data Capture solution provides a higher level of confidence that documents are indexed to the correct case, document type and person.</w:t>
      </w:r>
    </w:p>
    <w:p w:rsidR="003A1362" w:rsidRDefault="003A1362" w:rsidP="009B3061">
      <w:pPr>
        <w:rPr>
          <w:rFonts w:ascii="Arial" w:hAnsi="Arial"/>
        </w:rPr>
      </w:pPr>
    </w:p>
    <w:p w:rsidR="003A1362" w:rsidRDefault="003A1362" w:rsidP="009B3061">
      <w:pPr>
        <w:rPr>
          <w:rFonts w:ascii="Arial" w:hAnsi="Arial"/>
        </w:rPr>
      </w:pPr>
      <w:r>
        <w:rPr>
          <w:rFonts w:ascii="Arial" w:hAnsi="Arial"/>
        </w:rPr>
        <w:t>Clark Lat</w:t>
      </w:r>
      <w:r w:rsidR="00F2397B">
        <w:rPr>
          <w:rFonts w:ascii="Arial" w:hAnsi="Arial"/>
        </w:rPr>
        <w:t>h</w:t>
      </w:r>
      <w:r>
        <w:rPr>
          <w:rFonts w:ascii="Arial" w:hAnsi="Arial"/>
        </w:rPr>
        <w:t>rum – ASET/Strategic Program Manager</w:t>
      </w:r>
    </w:p>
    <w:p w:rsidR="003A1362" w:rsidRDefault="003A1362" w:rsidP="009B3061">
      <w:pPr>
        <w:rPr>
          <w:rFonts w:ascii="Arial" w:hAnsi="Arial"/>
        </w:rPr>
      </w:pPr>
      <w:r>
        <w:rPr>
          <w:rFonts w:ascii="Arial" w:hAnsi="Arial"/>
        </w:rPr>
        <w:t>Stephen Welsh – Arizona Department of Economic Security</w:t>
      </w:r>
      <w:r w:rsidR="00F2397B">
        <w:rPr>
          <w:rFonts w:ascii="Arial" w:hAnsi="Arial"/>
        </w:rPr>
        <w:t>,</w:t>
      </w:r>
      <w:r>
        <w:rPr>
          <w:rFonts w:ascii="Arial" w:hAnsi="Arial"/>
        </w:rPr>
        <w:t xml:space="preserve"> Chief Information Officer</w:t>
      </w:r>
    </w:p>
    <w:p w:rsidR="00F2397B" w:rsidRDefault="003A1362" w:rsidP="009B3061">
      <w:pPr>
        <w:rPr>
          <w:rFonts w:ascii="Arial" w:hAnsi="Arial"/>
        </w:rPr>
      </w:pPr>
      <w:r>
        <w:rPr>
          <w:rFonts w:ascii="Arial" w:hAnsi="Arial"/>
        </w:rPr>
        <w:t>Mi</w:t>
      </w:r>
      <w:r w:rsidR="00F2397B">
        <w:rPr>
          <w:rFonts w:ascii="Arial" w:hAnsi="Arial"/>
        </w:rPr>
        <w:t>chael Wisehart - Arizona Department of Economic Security, AD</w:t>
      </w:r>
    </w:p>
    <w:p w:rsidR="003A1362" w:rsidRDefault="00F2397B" w:rsidP="009B3061">
      <w:pPr>
        <w:rPr>
          <w:rFonts w:ascii="Arial" w:hAnsi="Arial"/>
        </w:rPr>
      </w:pPr>
      <w:r>
        <w:rPr>
          <w:rFonts w:ascii="Arial" w:hAnsi="Arial"/>
        </w:rPr>
        <w:t>David Levin - Arizona Department of Economic Security, PM</w:t>
      </w:r>
    </w:p>
    <w:p w:rsidR="00F2397B" w:rsidRDefault="00F2397B" w:rsidP="009B3061">
      <w:pPr>
        <w:rPr>
          <w:rFonts w:ascii="Arial" w:hAnsi="Arial"/>
        </w:rPr>
      </w:pPr>
    </w:p>
    <w:p w:rsidR="003A1362" w:rsidRDefault="003A1362" w:rsidP="009B3061">
      <w:pPr>
        <w:rPr>
          <w:rFonts w:ascii="Arial" w:hAnsi="Arial"/>
        </w:rPr>
      </w:pPr>
    </w:p>
    <w:p w:rsidR="003A1362" w:rsidRDefault="003A1362" w:rsidP="003A1362">
      <w:pPr>
        <w:rPr>
          <w:rFonts w:ascii="Arial" w:hAnsi="Arial"/>
        </w:rPr>
      </w:pPr>
      <w:r>
        <w:rPr>
          <w:rFonts w:ascii="Arial" w:hAnsi="Arial"/>
        </w:rPr>
        <w:t>M</w:t>
      </w:r>
      <w:r w:rsidRPr="00632BD7">
        <w:rPr>
          <w:rFonts w:ascii="Arial" w:hAnsi="Arial"/>
        </w:rPr>
        <w:t>otion to approve</w:t>
      </w:r>
      <w:r>
        <w:rPr>
          <w:rFonts w:ascii="Arial" w:hAnsi="Arial"/>
        </w:rPr>
        <w:t xml:space="preserve"> by David Raber</w:t>
      </w:r>
      <w:r w:rsidRPr="00632BD7">
        <w:rPr>
          <w:rFonts w:ascii="Arial" w:hAnsi="Arial"/>
        </w:rPr>
        <w:t>; second by</w:t>
      </w:r>
      <w:r>
        <w:rPr>
          <w:rFonts w:ascii="Arial" w:hAnsi="Arial"/>
        </w:rPr>
        <w:t xml:space="preserve"> Michael Jeanes</w:t>
      </w:r>
      <w:r w:rsidRPr="00632BD7">
        <w:rPr>
          <w:rFonts w:ascii="Arial" w:hAnsi="Arial"/>
        </w:rPr>
        <w:t>.  Motion Approved with conditions</w:t>
      </w:r>
    </w:p>
    <w:p w:rsidR="003A1362" w:rsidRDefault="003A1362" w:rsidP="003A1362">
      <w:pPr>
        <w:rPr>
          <w:rFonts w:ascii="Arial" w:hAnsi="Arial"/>
        </w:rPr>
      </w:pPr>
    </w:p>
    <w:p w:rsidR="003A1362" w:rsidRPr="009B3061" w:rsidRDefault="003A1362" w:rsidP="009B3061">
      <w:pPr>
        <w:pStyle w:val="ListParagraph"/>
        <w:numPr>
          <w:ilvl w:val="0"/>
          <w:numId w:val="18"/>
        </w:numPr>
        <w:rPr>
          <w:rFonts w:ascii="Arial" w:hAnsi="Arial" w:cs="Arial"/>
        </w:rPr>
      </w:pPr>
      <w:r w:rsidRPr="009B3061">
        <w:rPr>
          <w:rFonts w:ascii="Arial" w:hAnsi="Arial" w:cs="Arial"/>
        </w:rPr>
        <w:t>As a result of the procurement and implementation process, should the final costs exceed the estimated costs by 10% or more, or should there be any changes to the proposed technology, scope of work or implementation schedule, the DES must amend the PIJ to reflect the changes and submit it to ADOA-ASET and the Information Technology Authorization Committee (ITAC), if required</w:t>
      </w:r>
      <w:r w:rsidR="00C13EC3">
        <w:rPr>
          <w:rFonts w:ascii="Arial" w:hAnsi="Arial" w:cs="Arial"/>
        </w:rPr>
        <w:t>,</w:t>
      </w:r>
      <w:r w:rsidRPr="009B3061">
        <w:rPr>
          <w:rFonts w:ascii="Arial" w:hAnsi="Arial" w:cs="Arial"/>
        </w:rPr>
        <w:t xml:space="preserve"> for review and approval prior to further expenditure of funds</w:t>
      </w:r>
    </w:p>
    <w:p w:rsidR="000860FD" w:rsidRDefault="000860FD" w:rsidP="009B3061">
      <w:pPr>
        <w:rPr>
          <w:rFonts w:ascii="Arial" w:hAnsi="Arial"/>
        </w:rPr>
      </w:pPr>
    </w:p>
    <w:p w:rsidR="000860FD" w:rsidRDefault="000860FD" w:rsidP="009B3061">
      <w:pPr>
        <w:rPr>
          <w:rFonts w:ascii="Arial" w:hAnsi="Arial"/>
        </w:rPr>
      </w:pPr>
    </w:p>
    <w:p w:rsidR="000860FD" w:rsidRDefault="000860FD" w:rsidP="009B3061">
      <w:pPr>
        <w:rPr>
          <w:rFonts w:ascii="Arial" w:hAnsi="Arial"/>
        </w:rPr>
      </w:pPr>
    </w:p>
    <w:p w:rsidR="0062129C" w:rsidRPr="009B3061" w:rsidRDefault="0062129C" w:rsidP="009B3061">
      <w:pPr>
        <w:rPr>
          <w:rFonts w:ascii="Arial" w:hAnsi="Arial"/>
          <w:b/>
        </w:rPr>
      </w:pPr>
      <w:r w:rsidRPr="009B3061">
        <w:rPr>
          <w:rFonts w:ascii="Arial" w:hAnsi="Arial"/>
          <w:b/>
        </w:rPr>
        <w:t>Exhibit 4</w:t>
      </w:r>
    </w:p>
    <w:p w:rsidR="00857504" w:rsidRPr="009B3061" w:rsidRDefault="00857504" w:rsidP="009B3061">
      <w:pPr>
        <w:rPr>
          <w:rFonts w:ascii="Arial" w:hAnsi="Arial"/>
          <w:b/>
        </w:rPr>
      </w:pPr>
      <w:r w:rsidRPr="009B3061">
        <w:rPr>
          <w:rFonts w:ascii="Arial" w:hAnsi="Arial"/>
          <w:b/>
        </w:rPr>
        <w:t>Arizona Department of Revenue</w:t>
      </w:r>
    </w:p>
    <w:p w:rsidR="003117F1" w:rsidRPr="009B3061" w:rsidRDefault="00857504" w:rsidP="009B3061">
      <w:pPr>
        <w:rPr>
          <w:rFonts w:ascii="Arial" w:hAnsi="Arial" w:cs="Arial"/>
          <w:b/>
          <w:szCs w:val="24"/>
        </w:rPr>
      </w:pPr>
      <w:r w:rsidRPr="009B3061">
        <w:rPr>
          <w:rFonts w:ascii="Arial" w:hAnsi="Arial"/>
          <w:b/>
        </w:rPr>
        <w:t>RV1500</w:t>
      </w:r>
      <w:r w:rsidR="000860FD" w:rsidRPr="009B3061">
        <w:rPr>
          <w:rFonts w:ascii="Arial" w:hAnsi="Arial"/>
          <w:b/>
        </w:rPr>
        <w:t>1</w:t>
      </w:r>
      <w:r w:rsidRPr="009B3061">
        <w:rPr>
          <w:rFonts w:ascii="Arial" w:hAnsi="Arial"/>
          <w:b/>
        </w:rPr>
        <w:t xml:space="preserve"> – Data Capture</w:t>
      </w:r>
      <w:r w:rsidR="00B845F6" w:rsidRPr="009B3061">
        <w:rPr>
          <w:rFonts w:ascii="Arial" w:hAnsi="Arial"/>
          <w:b/>
        </w:rPr>
        <w:t xml:space="preserve">  </w:t>
      </w:r>
    </w:p>
    <w:p w:rsidR="00B02730" w:rsidRDefault="00857504" w:rsidP="00794EAA">
      <w:pPr>
        <w:tabs>
          <w:tab w:val="left" w:pos="2940"/>
        </w:tabs>
        <w:rPr>
          <w:rFonts w:ascii="Arial" w:hAnsi="Arial" w:cs="Arial"/>
          <w:szCs w:val="24"/>
        </w:rPr>
      </w:pPr>
      <w:r>
        <w:rPr>
          <w:rFonts w:ascii="Arial" w:hAnsi="Arial" w:cs="Arial"/>
          <w:szCs w:val="24"/>
        </w:rPr>
        <w:t xml:space="preserve">The Department of Revenue </w:t>
      </w:r>
      <w:r w:rsidR="00C13EC3">
        <w:rPr>
          <w:rFonts w:ascii="Arial" w:hAnsi="Arial" w:cs="Arial"/>
          <w:szCs w:val="24"/>
        </w:rPr>
        <w:t xml:space="preserve">satisfied </w:t>
      </w:r>
      <w:r>
        <w:rPr>
          <w:rFonts w:ascii="Arial" w:hAnsi="Arial" w:cs="Arial"/>
          <w:szCs w:val="24"/>
        </w:rPr>
        <w:t>a condition set on the original PIJ stating;</w:t>
      </w:r>
    </w:p>
    <w:p w:rsidR="00857504" w:rsidRDefault="00857504" w:rsidP="009B3061">
      <w:pPr>
        <w:pStyle w:val="ListParagraph"/>
        <w:numPr>
          <w:ilvl w:val="0"/>
          <w:numId w:val="19"/>
        </w:numPr>
        <w:tabs>
          <w:tab w:val="left" w:pos="2940"/>
        </w:tabs>
        <w:rPr>
          <w:rFonts w:ascii="Arial" w:hAnsi="Arial" w:cs="Arial"/>
          <w:szCs w:val="24"/>
        </w:rPr>
      </w:pPr>
      <w:r w:rsidRPr="009B3061">
        <w:rPr>
          <w:rFonts w:ascii="Arial" w:hAnsi="Arial" w:cs="Arial"/>
          <w:szCs w:val="24"/>
        </w:rPr>
        <w:t xml:space="preserve">Should any additional expense be required to implement the project beyond </w:t>
      </w:r>
      <w:r w:rsidR="0062129C">
        <w:rPr>
          <w:rFonts w:ascii="Arial" w:hAnsi="Arial" w:cs="Arial"/>
          <w:szCs w:val="24"/>
        </w:rPr>
        <w:t xml:space="preserve">what has been proposed, the Arizona Department of Revenue must amend the PIJ and submit it to ADOA-ASET and the Information Technology Authorization </w:t>
      </w:r>
      <w:r w:rsidR="00CB5BBA">
        <w:rPr>
          <w:rFonts w:ascii="Arial" w:hAnsi="Arial" w:cs="Arial"/>
          <w:szCs w:val="24"/>
        </w:rPr>
        <w:t>Committee (ITAC), if requested for review and approval prior to further expenditure of funds</w:t>
      </w:r>
      <w:r w:rsidR="00C13EC3">
        <w:rPr>
          <w:rFonts w:ascii="Arial" w:hAnsi="Arial" w:cs="Arial"/>
          <w:szCs w:val="24"/>
        </w:rPr>
        <w:t>.</w:t>
      </w:r>
      <w:r w:rsidR="00CB5BBA">
        <w:rPr>
          <w:rFonts w:ascii="Arial" w:hAnsi="Arial" w:cs="Arial"/>
          <w:szCs w:val="24"/>
        </w:rPr>
        <w:t xml:space="preserve">  Upon the expenditure of non-contingency funding, the ADOR will report back to ITAC regarding how remaining funds will be allocated </w:t>
      </w:r>
    </w:p>
    <w:p w:rsidR="00CB5BBA" w:rsidRDefault="00CB5BBA" w:rsidP="00B64DC9">
      <w:pPr>
        <w:tabs>
          <w:tab w:val="left" w:pos="2940"/>
        </w:tabs>
        <w:rPr>
          <w:rFonts w:ascii="Arial" w:hAnsi="Arial" w:cs="Arial"/>
          <w:szCs w:val="24"/>
        </w:rPr>
      </w:pPr>
    </w:p>
    <w:p w:rsidR="00CB5BBA" w:rsidRDefault="00CB5BBA" w:rsidP="00B64DC9">
      <w:pPr>
        <w:tabs>
          <w:tab w:val="left" w:pos="2940"/>
        </w:tabs>
        <w:rPr>
          <w:rFonts w:ascii="Arial" w:hAnsi="Arial"/>
        </w:rPr>
      </w:pPr>
      <w:r>
        <w:rPr>
          <w:rFonts w:ascii="Arial" w:hAnsi="Arial" w:cs="Arial"/>
          <w:szCs w:val="24"/>
        </w:rPr>
        <w:t xml:space="preserve">Clark Lathrum - </w:t>
      </w:r>
      <w:r>
        <w:rPr>
          <w:rFonts w:ascii="Arial" w:hAnsi="Arial"/>
        </w:rPr>
        <w:t>ASET/Strategic Program Manager</w:t>
      </w:r>
    </w:p>
    <w:p w:rsidR="00CB5BBA" w:rsidRDefault="00CB5BBA" w:rsidP="00B64DC9">
      <w:pPr>
        <w:tabs>
          <w:tab w:val="left" w:pos="2940"/>
        </w:tabs>
        <w:rPr>
          <w:rFonts w:ascii="Arial" w:hAnsi="Arial"/>
        </w:rPr>
      </w:pPr>
      <w:r>
        <w:rPr>
          <w:rFonts w:ascii="Arial" w:hAnsi="Arial"/>
        </w:rPr>
        <w:t>Carol Martin – Department of Revenue, Chief Information Officer</w:t>
      </w:r>
    </w:p>
    <w:p w:rsidR="00CB5BBA" w:rsidRDefault="00CB5BBA" w:rsidP="00B64DC9">
      <w:pPr>
        <w:tabs>
          <w:tab w:val="left" w:pos="2940"/>
        </w:tabs>
        <w:rPr>
          <w:rFonts w:ascii="Arial" w:hAnsi="Arial"/>
        </w:rPr>
      </w:pPr>
      <w:r>
        <w:rPr>
          <w:rFonts w:ascii="Arial" w:hAnsi="Arial"/>
        </w:rPr>
        <w:t>Karen Jacobs – Department of Revenue, Senior Economist</w:t>
      </w:r>
    </w:p>
    <w:p w:rsidR="00CB5BBA" w:rsidRDefault="00CB5BBA">
      <w:pPr>
        <w:tabs>
          <w:tab w:val="left" w:pos="2940"/>
        </w:tabs>
        <w:rPr>
          <w:rFonts w:ascii="Arial" w:hAnsi="Arial"/>
        </w:rPr>
      </w:pPr>
      <w:r>
        <w:rPr>
          <w:rFonts w:ascii="Arial" w:hAnsi="Arial"/>
        </w:rPr>
        <w:t>Micki</w:t>
      </w:r>
      <w:r w:rsidR="00A73576">
        <w:rPr>
          <w:rFonts w:ascii="Arial" w:hAnsi="Arial"/>
        </w:rPr>
        <w:t>e</w:t>
      </w:r>
      <w:r>
        <w:rPr>
          <w:rFonts w:ascii="Arial" w:hAnsi="Arial"/>
        </w:rPr>
        <w:t xml:space="preserve"> Franklin</w:t>
      </w:r>
      <w:r w:rsidR="00C24E9E">
        <w:rPr>
          <w:rFonts w:ascii="Arial" w:hAnsi="Arial"/>
        </w:rPr>
        <w:t xml:space="preserve"> Francoeur, </w:t>
      </w:r>
      <w:r w:rsidR="00A73576">
        <w:rPr>
          <w:rFonts w:ascii="Arial" w:hAnsi="Arial"/>
        </w:rPr>
        <w:t xml:space="preserve">Department of Revenue, </w:t>
      </w:r>
      <w:r w:rsidR="00C24E9E">
        <w:rPr>
          <w:rFonts w:ascii="Arial" w:hAnsi="Arial"/>
        </w:rPr>
        <w:t>PMO Project Manager</w:t>
      </w:r>
    </w:p>
    <w:p w:rsidR="00A73576" w:rsidRDefault="00A73576">
      <w:pPr>
        <w:tabs>
          <w:tab w:val="left" w:pos="2940"/>
        </w:tabs>
        <w:rPr>
          <w:rFonts w:ascii="Arial" w:hAnsi="Arial"/>
        </w:rPr>
      </w:pPr>
    </w:p>
    <w:p w:rsidR="00A73576" w:rsidRDefault="00A73576">
      <w:pPr>
        <w:tabs>
          <w:tab w:val="left" w:pos="2940"/>
        </w:tabs>
        <w:rPr>
          <w:rFonts w:ascii="Arial" w:hAnsi="Arial"/>
        </w:rPr>
      </w:pPr>
      <w:r>
        <w:rPr>
          <w:rFonts w:ascii="Arial" w:hAnsi="Arial"/>
        </w:rPr>
        <w:t>Informational Item</w:t>
      </w:r>
    </w:p>
    <w:p w:rsidR="00A73576" w:rsidRPr="009B3061" w:rsidRDefault="00A73576">
      <w:pPr>
        <w:tabs>
          <w:tab w:val="left" w:pos="2940"/>
        </w:tabs>
        <w:rPr>
          <w:rFonts w:ascii="Arial" w:hAnsi="Arial" w:cs="Arial"/>
          <w:szCs w:val="24"/>
        </w:rPr>
      </w:pPr>
    </w:p>
    <w:p w:rsidR="00634560" w:rsidRDefault="00634560" w:rsidP="000A52C1">
      <w:pPr>
        <w:tabs>
          <w:tab w:val="left" w:pos="2940"/>
        </w:tabs>
        <w:rPr>
          <w:rFonts w:ascii="Arial" w:hAnsi="Arial" w:cs="Arial"/>
          <w:b/>
          <w:szCs w:val="24"/>
        </w:rPr>
      </w:pPr>
    </w:p>
    <w:p w:rsidR="00522F54" w:rsidRDefault="00522F54" w:rsidP="00900404">
      <w:pPr>
        <w:rPr>
          <w:rFonts w:ascii="Arial" w:hAnsi="Arial" w:cs="Arial"/>
        </w:rPr>
      </w:pPr>
      <w:r w:rsidRPr="00DA3725">
        <w:rPr>
          <w:rFonts w:ascii="Arial" w:hAnsi="Arial" w:cs="Arial"/>
        </w:rPr>
        <w:t>Meeting Adjourned</w:t>
      </w:r>
      <w:r w:rsidR="00022AE0">
        <w:rPr>
          <w:rFonts w:ascii="Arial" w:hAnsi="Arial" w:cs="Arial"/>
        </w:rPr>
        <w:t xml:space="preserve"> at </w:t>
      </w:r>
      <w:r w:rsidR="00A73576">
        <w:rPr>
          <w:rFonts w:ascii="Arial" w:hAnsi="Arial" w:cs="Arial"/>
        </w:rPr>
        <w:t>1</w:t>
      </w:r>
      <w:r w:rsidR="00D23D2C">
        <w:rPr>
          <w:rFonts w:ascii="Arial" w:hAnsi="Arial" w:cs="Arial"/>
        </w:rPr>
        <w:t>:</w:t>
      </w:r>
      <w:r w:rsidR="00A73576">
        <w:rPr>
          <w:rFonts w:ascii="Arial" w:hAnsi="Arial" w:cs="Arial"/>
        </w:rPr>
        <w:t>57</w:t>
      </w:r>
      <w:r w:rsidR="00D63B34">
        <w:rPr>
          <w:rFonts w:ascii="Arial" w:hAnsi="Arial" w:cs="Arial"/>
        </w:rPr>
        <w:t xml:space="preserve"> </w:t>
      </w:r>
      <w:r w:rsidR="00967A3B">
        <w:rPr>
          <w:rFonts w:ascii="Arial" w:hAnsi="Arial" w:cs="Arial"/>
        </w:rPr>
        <w:t>p</w:t>
      </w:r>
      <w:r w:rsidR="00336163">
        <w:rPr>
          <w:rFonts w:ascii="Arial" w:hAnsi="Arial" w:cs="Arial"/>
        </w:rPr>
        <w:t>.m.</w:t>
      </w:r>
      <w:r w:rsidR="00A83F94">
        <w:rPr>
          <w:rFonts w:ascii="Arial" w:hAnsi="Arial" w:cs="Arial"/>
        </w:rPr>
        <w:t xml:space="preserve"> by Chairman Mike Lettman</w:t>
      </w:r>
    </w:p>
    <w:p w:rsidR="00D56270" w:rsidRDefault="00A73576" w:rsidP="00900404">
      <w:pPr>
        <w:rPr>
          <w:rFonts w:ascii="Arial" w:hAnsi="Arial" w:cs="Arial"/>
        </w:rPr>
      </w:pPr>
      <w:r>
        <w:rPr>
          <w:rFonts w:ascii="Arial" w:hAnsi="Arial"/>
        </w:rPr>
        <w:t>M</w:t>
      </w:r>
      <w:r w:rsidRPr="00632BD7">
        <w:rPr>
          <w:rFonts w:ascii="Arial" w:hAnsi="Arial"/>
        </w:rPr>
        <w:t>otion to approve</w:t>
      </w:r>
      <w:r>
        <w:rPr>
          <w:rFonts w:ascii="Arial" w:hAnsi="Arial"/>
        </w:rPr>
        <w:t xml:space="preserve"> by David Stevens</w:t>
      </w:r>
      <w:r w:rsidRPr="00632BD7">
        <w:rPr>
          <w:rFonts w:ascii="Arial" w:hAnsi="Arial"/>
        </w:rPr>
        <w:t>; second by</w:t>
      </w:r>
      <w:r>
        <w:rPr>
          <w:rFonts w:ascii="Arial" w:hAnsi="Arial"/>
        </w:rPr>
        <w:t xml:space="preserve"> David Raber</w:t>
      </w:r>
      <w:r w:rsidRPr="00632BD7">
        <w:rPr>
          <w:rFonts w:ascii="Arial" w:hAnsi="Arial"/>
        </w:rPr>
        <w:t>.  Motion Approved</w:t>
      </w:r>
    </w:p>
    <w:p w:rsidR="00A73576" w:rsidRDefault="00A73576" w:rsidP="00741228">
      <w:pPr>
        <w:rPr>
          <w:rFonts w:ascii="Arial" w:hAnsi="Arial" w:cs="Arial"/>
        </w:rPr>
      </w:pPr>
    </w:p>
    <w:p w:rsidR="00C92884" w:rsidRDefault="00967A3B" w:rsidP="00741228">
      <w:pPr>
        <w:rPr>
          <w:rFonts w:ascii="Arial" w:hAnsi="Arial" w:cs="Arial"/>
        </w:rPr>
      </w:pPr>
      <w:r>
        <w:rPr>
          <w:rFonts w:ascii="Arial" w:hAnsi="Arial" w:cs="Arial"/>
        </w:rPr>
        <w:t xml:space="preserve">Next Meeting Scheduled </w:t>
      </w:r>
      <w:r w:rsidR="00A73576">
        <w:rPr>
          <w:rFonts w:ascii="Arial" w:hAnsi="Arial" w:cs="Arial"/>
        </w:rPr>
        <w:t xml:space="preserve">September </w:t>
      </w:r>
      <w:r w:rsidR="00AC6055">
        <w:rPr>
          <w:rFonts w:ascii="Arial" w:hAnsi="Arial" w:cs="Arial"/>
        </w:rPr>
        <w:t>2</w:t>
      </w:r>
      <w:r w:rsidR="00A73576">
        <w:rPr>
          <w:rFonts w:ascii="Arial" w:hAnsi="Arial" w:cs="Arial"/>
        </w:rPr>
        <w:t>3</w:t>
      </w:r>
      <w:r w:rsidR="00CA6CA9">
        <w:rPr>
          <w:rFonts w:ascii="Arial" w:hAnsi="Arial" w:cs="Arial"/>
        </w:rPr>
        <w:t>, 201</w:t>
      </w:r>
      <w:r w:rsidR="00D56270">
        <w:rPr>
          <w:rFonts w:ascii="Arial" w:hAnsi="Arial" w:cs="Arial"/>
        </w:rPr>
        <w:t>5</w:t>
      </w:r>
      <w:r w:rsidR="00336163">
        <w:rPr>
          <w:rFonts w:ascii="Arial" w:hAnsi="Arial" w:cs="Arial"/>
        </w:rPr>
        <w:t xml:space="preserve">  </w:t>
      </w:r>
      <w:r w:rsidR="00741228">
        <w:rPr>
          <w:rFonts w:ascii="Arial" w:hAnsi="Arial" w:cs="Arial"/>
        </w:rPr>
        <w:tab/>
      </w:r>
    </w:p>
    <w:p w:rsidR="007F715D" w:rsidRDefault="007F715D" w:rsidP="00741228">
      <w:pPr>
        <w:rPr>
          <w:rFonts w:ascii="Arial" w:hAnsi="Arial" w:cs="Arial"/>
        </w:rPr>
      </w:pPr>
    </w:p>
    <w:p w:rsidR="00522F54" w:rsidRDefault="00522F54" w:rsidP="00741228">
      <w:pPr>
        <w:rPr>
          <w:rFonts w:ascii="Arial" w:hAnsi="Arial" w:cs="Arial"/>
          <w:szCs w:val="24"/>
        </w:rPr>
      </w:pPr>
    </w:p>
    <w:sectPr w:rsidR="00522F54" w:rsidSect="00792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C0896D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2060F0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2462BD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0F2E8B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23A3C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1887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AD0A5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33A17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5EEAA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C64367E"/>
    <w:lvl w:ilvl="0">
      <w:start w:val="1"/>
      <w:numFmt w:val="bullet"/>
      <w:lvlText w:val=""/>
      <w:lvlJc w:val="left"/>
      <w:pPr>
        <w:tabs>
          <w:tab w:val="num" w:pos="360"/>
        </w:tabs>
        <w:ind w:left="360" w:hanging="360"/>
      </w:pPr>
      <w:rPr>
        <w:rFonts w:ascii="Symbol" w:hAnsi="Symbol" w:hint="default"/>
      </w:rPr>
    </w:lvl>
  </w:abstractNum>
  <w:abstractNum w:abstractNumId="10">
    <w:nsid w:val="00527687"/>
    <w:multiLevelType w:val="hybridMultilevel"/>
    <w:tmpl w:val="2946C756"/>
    <w:lvl w:ilvl="0" w:tplc="355C7AB0">
      <w:start w:val="1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523176"/>
    <w:multiLevelType w:val="hybridMultilevel"/>
    <w:tmpl w:val="EC74BA1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3148BB"/>
    <w:multiLevelType w:val="hybridMultilevel"/>
    <w:tmpl w:val="FD3CA90A"/>
    <w:lvl w:ilvl="0" w:tplc="2898AD3A">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nsid w:val="1C2744B6"/>
    <w:multiLevelType w:val="hybridMultilevel"/>
    <w:tmpl w:val="71F06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0C3029"/>
    <w:multiLevelType w:val="hybridMultilevel"/>
    <w:tmpl w:val="A976A24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76B28F7"/>
    <w:multiLevelType w:val="hybridMultilevel"/>
    <w:tmpl w:val="0102F21C"/>
    <w:lvl w:ilvl="0" w:tplc="9F0C3EF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400731"/>
    <w:multiLevelType w:val="hybridMultilevel"/>
    <w:tmpl w:val="7A101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412B24"/>
    <w:multiLevelType w:val="hybridMultilevel"/>
    <w:tmpl w:val="7854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3C6943"/>
    <w:multiLevelType w:val="hybridMultilevel"/>
    <w:tmpl w:val="77347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0"/>
  </w:num>
  <w:num w:numId="14">
    <w:abstractNumId w:val="18"/>
  </w:num>
  <w:num w:numId="15">
    <w:abstractNumId w:val="16"/>
  </w:num>
  <w:num w:numId="16">
    <w:abstractNumId w:val="11"/>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F3"/>
    <w:rsid w:val="00015570"/>
    <w:rsid w:val="00017474"/>
    <w:rsid w:val="00022AE0"/>
    <w:rsid w:val="00045ED7"/>
    <w:rsid w:val="000552E9"/>
    <w:rsid w:val="0006091B"/>
    <w:rsid w:val="00064A83"/>
    <w:rsid w:val="000664B2"/>
    <w:rsid w:val="00075CAC"/>
    <w:rsid w:val="00075FA5"/>
    <w:rsid w:val="00081018"/>
    <w:rsid w:val="000860FD"/>
    <w:rsid w:val="000A0307"/>
    <w:rsid w:val="000A52C1"/>
    <w:rsid w:val="000F5158"/>
    <w:rsid w:val="001111A2"/>
    <w:rsid w:val="00111906"/>
    <w:rsid w:val="0011246F"/>
    <w:rsid w:val="001243E4"/>
    <w:rsid w:val="00165A39"/>
    <w:rsid w:val="0019215D"/>
    <w:rsid w:val="00192CED"/>
    <w:rsid w:val="001B4907"/>
    <w:rsid w:val="001B60CE"/>
    <w:rsid w:val="001B7440"/>
    <w:rsid w:val="001C2021"/>
    <w:rsid w:val="001C2974"/>
    <w:rsid w:val="002004C7"/>
    <w:rsid w:val="00200588"/>
    <w:rsid w:val="00226B9D"/>
    <w:rsid w:val="0023211F"/>
    <w:rsid w:val="0023576E"/>
    <w:rsid w:val="002420F7"/>
    <w:rsid w:val="00244E4D"/>
    <w:rsid w:val="002550CC"/>
    <w:rsid w:val="0025622A"/>
    <w:rsid w:val="00271583"/>
    <w:rsid w:val="002833E3"/>
    <w:rsid w:val="002C44E7"/>
    <w:rsid w:val="002C5DDF"/>
    <w:rsid w:val="002E2DF6"/>
    <w:rsid w:val="002E6E2A"/>
    <w:rsid w:val="002E7C9F"/>
    <w:rsid w:val="002F6456"/>
    <w:rsid w:val="002F7A05"/>
    <w:rsid w:val="003117F1"/>
    <w:rsid w:val="00323ADE"/>
    <w:rsid w:val="003267E3"/>
    <w:rsid w:val="00332B8B"/>
    <w:rsid w:val="00336163"/>
    <w:rsid w:val="00347A1E"/>
    <w:rsid w:val="00362F9C"/>
    <w:rsid w:val="00376DCD"/>
    <w:rsid w:val="00392215"/>
    <w:rsid w:val="003A1362"/>
    <w:rsid w:val="003A2744"/>
    <w:rsid w:val="003B0C4A"/>
    <w:rsid w:val="003C0209"/>
    <w:rsid w:val="003C1368"/>
    <w:rsid w:val="003D51E9"/>
    <w:rsid w:val="003E4431"/>
    <w:rsid w:val="004109B8"/>
    <w:rsid w:val="004120DE"/>
    <w:rsid w:val="00432B93"/>
    <w:rsid w:val="00445D13"/>
    <w:rsid w:val="004752E8"/>
    <w:rsid w:val="00493543"/>
    <w:rsid w:val="004A10F4"/>
    <w:rsid w:val="004A150C"/>
    <w:rsid w:val="004A4FED"/>
    <w:rsid w:val="004B0EDC"/>
    <w:rsid w:val="004B2F0A"/>
    <w:rsid w:val="004D65A5"/>
    <w:rsid w:val="004E3489"/>
    <w:rsid w:val="004E42D8"/>
    <w:rsid w:val="004E4A67"/>
    <w:rsid w:val="004F6913"/>
    <w:rsid w:val="004F6C46"/>
    <w:rsid w:val="00515029"/>
    <w:rsid w:val="00515F6E"/>
    <w:rsid w:val="00516958"/>
    <w:rsid w:val="00522F54"/>
    <w:rsid w:val="00532816"/>
    <w:rsid w:val="005400EA"/>
    <w:rsid w:val="0054123A"/>
    <w:rsid w:val="00547D2A"/>
    <w:rsid w:val="005814A6"/>
    <w:rsid w:val="00592620"/>
    <w:rsid w:val="005973BD"/>
    <w:rsid w:val="005A10E4"/>
    <w:rsid w:val="005C02C4"/>
    <w:rsid w:val="005D09B1"/>
    <w:rsid w:val="005E6D35"/>
    <w:rsid w:val="005E6E7F"/>
    <w:rsid w:val="006108E7"/>
    <w:rsid w:val="00615DE0"/>
    <w:rsid w:val="0062129C"/>
    <w:rsid w:val="00632BD7"/>
    <w:rsid w:val="00633442"/>
    <w:rsid w:val="00634560"/>
    <w:rsid w:val="00637BDB"/>
    <w:rsid w:val="00642EB8"/>
    <w:rsid w:val="00667F2D"/>
    <w:rsid w:val="00671B61"/>
    <w:rsid w:val="00674837"/>
    <w:rsid w:val="00695955"/>
    <w:rsid w:val="006D53F2"/>
    <w:rsid w:val="006F1A0F"/>
    <w:rsid w:val="006F7410"/>
    <w:rsid w:val="006F7EF3"/>
    <w:rsid w:val="00702E2B"/>
    <w:rsid w:val="00704827"/>
    <w:rsid w:val="00705BB7"/>
    <w:rsid w:val="0071091D"/>
    <w:rsid w:val="00720628"/>
    <w:rsid w:val="00722739"/>
    <w:rsid w:val="0073391F"/>
    <w:rsid w:val="0073443F"/>
    <w:rsid w:val="00741228"/>
    <w:rsid w:val="00746789"/>
    <w:rsid w:val="007473D1"/>
    <w:rsid w:val="007518C5"/>
    <w:rsid w:val="00752088"/>
    <w:rsid w:val="00753033"/>
    <w:rsid w:val="007928E0"/>
    <w:rsid w:val="00794EAA"/>
    <w:rsid w:val="007961AD"/>
    <w:rsid w:val="007B00DB"/>
    <w:rsid w:val="007C71AC"/>
    <w:rsid w:val="007D1F9F"/>
    <w:rsid w:val="007D701A"/>
    <w:rsid w:val="007E59FC"/>
    <w:rsid w:val="007F0196"/>
    <w:rsid w:val="007F715D"/>
    <w:rsid w:val="00821DAA"/>
    <w:rsid w:val="008231B1"/>
    <w:rsid w:val="00840D75"/>
    <w:rsid w:val="00844177"/>
    <w:rsid w:val="00857504"/>
    <w:rsid w:val="00861EC6"/>
    <w:rsid w:val="00880EDE"/>
    <w:rsid w:val="00893D1F"/>
    <w:rsid w:val="008A5CC1"/>
    <w:rsid w:val="008B5A88"/>
    <w:rsid w:val="008B7F57"/>
    <w:rsid w:val="008C0BBB"/>
    <w:rsid w:val="008C4960"/>
    <w:rsid w:val="008D4D71"/>
    <w:rsid w:val="008E04B3"/>
    <w:rsid w:val="008E1741"/>
    <w:rsid w:val="008E2F0A"/>
    <w:rsid w:val="008F06C2"/>
    <w:rsid w:val="00900072"/>
    <w:rsid w:val="00900404"/>
    <w:rsid w:val="00915A09"/>
    <w:rsid w:val="00924B43"/>
    <w:rsid w:val="00924BF8"/>
    <w:rsid w:val="0094711F"/>
    <w:rsid w:val="00955827"/>
    <w:rsid w:val="00956E0E"/>
    <w:rsid w:val="00967A3B"/>
    <w:rsid w:val="00973573"/>
    <w:rsid w:val="00980A3F"/>
    <w:rsid w:val="0098303E"/>
    <w:rsid w:val="009901E4"/>
    <w:rsid w:val="009A344C"/>
    <w:rsid w:val="009A6B6E"/>
    <w:rsid w:val="009B3061"/>
    <w:rsid w:val="009B6E0F"/>
    <w:rsid w:val="009B7B71"/>
    <w:rsid w:val="00A033F9"/>
    <w:rsid w:val="00A11C53"/>
    <w:rsid w:val="00A12F9E"/>
    <w:rsid w:val="00A17ED5"/>
    <w:rsid w:val="00A214E3"/>
    <w:rsid w:val="00A30FF8"/>
    <w:rsid w:val="00A51E36"/>
    <w:rsid w:val="00A536AF"/>
    <w:rsid w:val="00A621A8"/>
    <w:rsid w:val="00A62CAA"/>
    <w:rsid w:val="00A62EBF"/>
    <w:rsid w:val="00A73576"/>
    <w:rsid w:val="00A83F94"/>
    <w:rsid w:val="00AA02F7"/>
    <w:rsid w:val="00AC5242"/>
    <w:rsid w:val="00AC5F8C"/>
    <w:rsid w:val="00AC6055"/>
    <w:rsid w:val="00AE25A3"/>
    <w:rsid w:val="00AF039B"/>
    <w:rsid w:val="00AF3175"/>
    <w:rsid w:val="00B02730"/>
    <w:rsid w:val="00B1118C"/>
    <w:rsid w:val="00B300A1"/>
    <w:rsid w:val="00B30599"/>
    <w:rsid w:val="00B44D2B"/>
    <w:rsid w:val="00B5424D"/>
    <w:rsid w:val="00B64DC9"/>
    <w:rsid w:val="00B67E1B"/>
    <w:rsid w:val="00B845F6"/>
    <w:rsid w:val="00B9209F"/>
    <w:rsid w:val="00BB5D55"/>
    <w:rsid w:val="00BD216D"/>
    <w:rsid w:val="00BE227B"/>
    <w:rsid w:val="00C05010"/>
    <w:rsid w:val="00C13EC3"/>
    <w:rsid w:val="00C2127C"/>
    <w:rsid w:val="00C24E9E"/>
    <w:rsid w:val="00C36F9D"/>
    <w:rsid w:val="00C73BE1"/>
    <w:rsid w:val="00C8778F"/>
    <w:rsid w:val="00C92884"/>
    <w:rsid w:val="00CA3E1E"/>
    <w:rsid w:val="00CA6CA9"/>
    <w:rsid w:val="00CB1BC1"/>
    <w:rsid w:val="00CB5BBA"/>
    <w:rsid w:val="00CC1813"/>
    <w:rsid w:val="00CD1056"/>
    <w:rsid w:val="00CD4EA2"/>
    <w:rsid w:val="00CE1706"/>
    <w:rsid w:val="00CE1960"/>
    <w:rsid w:val="00CE36AD"/>
    <w:rsid w:val="00CF4828"/>
    <w:rsid w:val="00D23D2C"/>
    <w:rsid w:val="00D2610D"/>
    <w:rsid w:val="00D30FB2"/>
    <w:rsid w:val="00D33F54"/>
    <w:rsid w:val="00D56270"/>
    <w:rsid w:val="00D60E3E"/>
    <w:rsid w:val="00D63B34"/>
    <w:rsid w:val="00D67CAB"/>
    <w:rsid w:val="00D70AF9"/>
    <w:rsid w:val="00D715C3"/>
    <w:rsid w:val="00D73325"/>
    <w:rsid w:val="00D91395"/>
    <w:rsid w:val="00D922D0"/>
    <w:rsid w:val="00D96501"/>
    <w:rsid w:val="00DA3725"/>
    <w:rsid w:val="00DA4699"/>
    <w:rsid w:val="00DD1A6B"/>
    <w:rsid w:val="00DE1635"/>
    <w:rsid w:val="00E0299C"/>
    <w:rsid w:val="00E1122B"/>
    <w:rsid w:val="00E21D81"/>
    <w:rsid w:val="00E24531"/>
    <w:rsid w:val="00E35866"/>
    <w:rsid w:val="00E7751F"/>
    <w:rsid w:val="00E77923"/>
    <w:rsid w:val="00E836CC"/>
    <w:rsid w:val="00E85567"/>
    <w:rsid w:val="00E85A3F"/>
    <w:rsid w:val="00E91C1B"/>
    <w:rsid w:val="00E92BC2"/>
    <w:rsid w:val="00EA18A8"/>
    <w:rsid w:val="00EB2542"/>
    <w:rsid w:val="00ED2F7B"/>
    <w:rsid w:val="00ED72DB"/>
    <w:rsid w:val="00EE00ED"/>
    <w:rsid w:val="00EE24E4"/>
    <w:rsid w:val="00EE6D2E"/>
    <w:rsid w:val="00F2276B"/>
    <w:rsid w:val="00F2397B"/>
    <w:rsid w:val="00F33E9F"/>
    <w:rsid w:val="00F35C60"/>
    <w:rsid w:val="00F4506F"/>
    <w:rsid w:val="00F45335"/>
    <w:rsid w:val="00F522D4"/>
    <w:rsid w:val="00F54A52"/>
    <w:rsid w:val="00F56677"/>
    <w:rsid w:val="00F57431"/>
    <w:rsid w:val="00F643C4"/>
    <w:rsid w:val="00F82578"/>
    <w:rsid w:val="00F826FD"/>
    <w:rsid w:val="00F87AF9"/>
    <w:rsid w:val="00F91E97"/>
    <w:rsid w:val="00FC0C7F"/>
    <w:rsid w:val="00FC1425"/>
    <w:rsid w:val="00FE292D"/>
    <w:rsid w:val="00FE5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D642F4-B562-4602-8ABE-A8CD8B7A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EF3"/>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67CAB"/>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6F1A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3175"/>
    <w:rPr>
      <w:rFonts w:ascii="Times New Roman" w:hAnsi="Times New Roman" w:cs="Times New Roman"/>
      <w:sz w:val="2"/>
    </w:rPr>
  </w:style>
  <w:style w:type="paragraph" w:styleId="ListParagraph">
    <w:name w:val="List Paragraph"/>
    <w:basedOn w:val="Normal"/>
    <w:uiPriority w:val="34"/>
    <w:qFormat/>
    <w:rsid w:val="00D715C3"/>
    <w:pPr>
      <w:ind w:left="720"/>
      <w:contextualSpacing/>
    </w:pPr>
  </w:style>
  <w:style w:type="character" w:styleId="CommentReference">
    <w:name w:val="annotation reference"/>
    <w:basedOn w:val="DefaultParagraphFont"/>
    <w:uiPriority w:val="99"/>
    <w:semiHidden/>
    <w:unhideWhenUsed/>
    <w:rsid w:val="00633442"/>
    <w:rPr>
      <w:sz w:val="18"/>
      <w:szCs w:val="18"/>
    </w:rPr>
  </w:style>
  <w:style w:type="paragraph" w:styleId="CommentText">
    <w:name w:val="annotation text"/>
    <w:basedOn w:val="Normal"/>
    <w:link w:val="CommentTextChar"/>
    <w:uiPriority w:val="99"/>
    <w:semiHidden/>
    <w:unhideWhenUsed/>
    <w:rsid w:val="00633442"/>
    <w:rPr>
      <w:szCs w:val="24"/>
    </w:rPr>
  </w:style>
  <w:style w:type="character" w:customStyle="1" w:styleId="CommentTextChar">
    <w:name w:val="Comment Text Char"/>
    <w:basedOn w:val="DefaultParagraphFont"/>
    <w:link w:val="CommentText"/>
    <w:uiPriority w:val="99"/>
    <w:semiHidden/>
    <w:rsid w:val="00633442"/>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633442"/>
    <w:rPr>
      <w:b/>
      <w:bCs/>
      <w:sz w:val="20"/>
      <w:szCs w:val="20"/>
    </w:rPr>
  </w:style>
  <w:style w:type="character" w:customStyle="1" w:styleId="CommentSubjectChar">
    <w:name w:val="Comment Subject Char"/>
    <w:basedOn w:val="CommentTextChar"/>
    <w:link w:val="CommentSubject"/>
    <w:uiPriority w:val="99"/>
    <w:semiHidden/>
    <w:rsid w:val="00633442"/>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966568">
      <w:bodyDiv w:val="1"/>
      <w:marLeft w:val="0"/>
      <w:marRight w:val="0"/>
      <w:marTop w:val="0"/>
      <w:marBottom w:val="0"/>
      <w:divBdr>
        <w:top w:val="none" w:sz="0" w:space="0" w:color="auto"/>
        <w:left w:val="none" w:sz="0" w:space="0" w:color="auto"/>
        <w:bottom w:val="none" w:sz="0" w:space="0" w:color="auto"/>
        <w:right w:val="none" w:sz="0" w:space="0" w:color="auto"/>
      </w:divBdr>
    </w:div>
    <w:div w:id="1422794896">
      <w:bodyDiv w:val="1"/>
      <w:marLeft w:val="0"/>
      <w:marRight w:val="0"/>
      <w:marTop w:val="0"/>
      <w:marBottom w:val="0"/>
      <w:divBdr>
        <w:top w:val="none" w:sz="0" w:space="0" w:color="auto"/>
        <w:left w:val="none" w:sz="0" w:space="0" w:color="auto"/>
        <w:bottom w:val="none" w:sz="0" w:space="0" w:color="auto"/>
        <w:right w:val="none" w:sz="0" w:space="0" w:color="auto"/>
      </w:divBdr>
    </w:div>
    <w:div w:id="1559320142">
      <w:bodyDiv w:val="1"/>
      <w:marLeft w:val="0"/>
      <w:marRight w:val="0"/>
      <w:marTop w:val="0"/>
      <w:marBottom w:val="0"/>
      <w:divBdr>
        <w:top w:val="none" w:sz="0" w:space="0" w:color="auto"/>
        <w:left w:val="none" w:sz="0" w:space="0" w:color="auto"/>
        <w:bottom w:val="none" w:sz="0" w:space="0" w:color="auto"/>
        <w:right w:val="none" w:sz="0" w:space="0" w:color="auto"/>
      </w:divBdr>
    </w:div>
    <w:div w:id="1855075891">
      <w:bodyDiv w:val="1"/>
      <w:marLeft w:val="0"/>
      <w:marRight w:val="0"/>
      <w:marTop w:val="0"/>
      <w:marBottom w:val="0"/>
      <w:divBdr>
        <w:top w:val="none" w:sz="0" w:space="0" w:color="auto"/>
        <w:left w:val="none" w:sz="0" w:space="0" w:color="auto"/>
        <w:bottom w:val="none" w:sz="0" w:space="0" w:color="auto"/>
        <w:right w:val="none" w:sz="0" w:space="0" w:color="auto"/>
      </w:divBdr>
    </w:div>
    <w:div w:id="2018077138">
      <w:bodyDiv w:val="1"/>
      <w:marLeft w:val="0"/>
      <w:marRight w:val="0"/>
      <w:marTop w:val="0"/>
      <w:marBottom w:val="0"/>
      <w:divBdr>
        <w:top w:val="none" w:sz="0" w:space="0" w:color="auto"/>
        <w:left w:val="none" w:sz="0" w:space="0" w:color="auto"/>
        <w:bottom w:val="none" w:sz="0" w:space="0" w:color="auto"/>
        <w:right w:val="none" w:sz="0" w:space="0" w:color="auto"/>
      </w:divBdr>
    </w:div>
    <w:div w:id="208857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090AE-0523-4609-AFE3-2B107A0E0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4343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Bernal</dc:creator>
  <cp:keywords/>
  <dc:description/>
  <cp:lastModifiedBy>Heather Eakins</cp:lastModifiedBy>
  <cp:revision>2</cp:revision>
  <cp:lastPrinted>2015-08-31T18:48:00Z</cp:lastPrinted>
  <dcterms:created xsi:type="dcterms:W3CDTF">2015-09-30T17:22:00Z</dcterms:created>
  <dcterms:modified xsi:type="dcterms:W3CDTF">2015-09-30T17:22:00Z</dcterms:modified>
</cp:coreProperties>
</file>