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6855"/>
      </w:tblGrid>
      <w:tr w:rsidR="00585373" w:rsidRPr="00585373" w14:paraId="5CDF0464" w14:textId="77777777" w:rsidTr="001E755E">
        <w:trPr>
          <w:trHeight w:val="747"/>
        </w:trPr>
        <w:tc>
          <w:tcPr>
            <w:tcW w:w="9216" w:type="dxa"/>
            <w:gridSpan w:val="2"/>
            <w:tcBorders>
              <w:top w:val="nil"/>
              <w:left w:val="nil"/>
              <w:right w:val="nil"/>
            </w:tcBorders>
            <w:shd w:val="clear" w:color="auto" w:fill="auto"/>
          </w:tcPr>
          <w:p w14:paraId="7CDD9D0D" w14:textId="77777777" w:rsidR="00084E97" w:rsidRPr="00585373" w:rsidRDefault="00D959DF" w:rsidP="00A55437">
            <w:pPr>
              <w:pStyle w:val="Title"/>
            </w:pPr>
            <w:r>
              <w:t>P</w:t>
            </w:r>
            <w:r w:rsidR="00B42993">
              <w:t>4</w:t>
            </w:r>
            <w:r w:rsidR="00CF417B">
              <w:t>0</w:t>
            </w:r>
            <w:r w:rsidR="00B42993">
              <w:t>7</w:t>
            </w:r>
            <w:r w:rsidR="00FD132C">
              <w:t>0</w:t>
            </w:r>
            <w:r w:rsidR="00B42993">
              <w:t xml:space="preserve"> </w:t>
            </w:r>
            <w:r w:rsidR="00A55437">
              <w:t xml:space="preserve">Electronic And digital </w:t>
            </w:r>
            <w:r>
              <w:t>Signature</w:t>
            </w:r>
            <w:r w:rsidR="004F06EF">
              <w:t xml:space="preserve"> </w:t>
            </w:r>
            <w:r w:rsidR="0030281C">
              <w:t>policy</w:t>
            </w:r>
          </w:p>
        </w:tc>
      </w:tr>
      <w:tr w:rsidR="00585373" w:rsidRPr="00585373" w14:paraId="105FB64B" w14:textId="77777777" w:rsidTr="00D57B8B">
        <w:tc>
          <w:tcPr>
            <w:tcW w:w="2167" w:type="dxa"/>
            <w:shd w:val="clear" w:color="auto" w:fill="auto"/>
          </w:tcPr>
          <w:p w14:paraId="72B85627" w14:textId="77777777" w:rsidR="00084E97" w:rsidRPr="00585373" w:rsidRDefault="00084E97" w:rsidP="00D57B8B">
            <w:pPr>
              <w:pStyle w:val="Caption"/>
            </w:pPr>
            <w:r w:rsidRPr="00585373">
              <w:t xml:space="preserve">Document Number: </w:t>
            </w:r>
          </w:p>
        </w:tc>
        <w:tc>
          <w:tcPr>
            <w:tcW w:w="7049" w:type="dxa"/>
            <w:shd w:val="clear" w:color="auto" w:fill="auto"/>
          </w:tcPr>
          <w:p w14:paraId="24CE109A" w14:textId="77777777" w:rsidR="00084E97" w:rsidRPr="00585373" w:rsidRDefault="00F94EF0" w:rsidP="00CF417B">
            <w:pPr>
              <w:pStyle w:val="DocumentNumber"/>
            </w:pPr>
            <w:r>
              <w:t>P</w:t>
            </w:r>
            <w:r w:rsidR="00084E97" w:rsidRPr="00585373">
              <w:t>4</w:t>
            </w:r>
            <w:r w:rsidR="00CF417B">
              <w:t>0</w:t>
            </w:r>
            <w:r w:rsidR="001E755E">
              <w:t>7</w:t>
            </w:r>
            <w:r w:rsidR="00FD132C">
              <w:t>0</w:t>
            </w:r>
          </w:p>
        </w:tc>
      </w:tr>
      <w:tr w:rsidR="00585373" w:rsidRPr="00585373" w14:paraId="032CA441" w14:textId="77777777" w:rsidTr="00D57B8B">
        <w:tc>
          <w:tcPr>
            <w:tcW w:w="2167" w:type="dxa"/>
            <w:shd w:val="clear" w:color="auto" w:fill="auto"/>
          </w:tcPr>
          <w:p w14:paraId="42E126A0" w14:textId="77777777" w:rsidR="00084E97" w:rsidRPr="00585373" w:rsidRDefault="00084E97" w:rsidP="00D57B8B">
            <w:pPr>
              <w:pStyle w:val="Caption"/>
            </w:pPr>
            <w:r w:rsidRPr="00585373">
              <w:t>Effective Date:</w:t>
            </w:r>
          </w:p>
        </w:tc>
        <w:tc>
          <w:tcPr>
            <w:tcW w:w="7049" w:type="dxa"/>
            <w:shd w:val="clear" w:color="auto" w:fill="auto"/>
          </w:tcPr>
          <w:p w14:paraId="529397A0" w14:textId="77777777" w:rsidR="00084E97" w:rsidRPr="00585373" w:rsidRDefault="0030281C" w:rsidP="00D57B8B">
            <w:pPr>
              <w:pStyle w:val="EffectiveDate"/>
            </w:pPr>
            <w:r>
              <w:t>DRAFT</w:t>
            </w:r>
          </w:p>
        </w:tc>
      </w:tr>
      <w:tr w:rsidR="00585373" w:rsidRPr="00585373" w14:paraId="40B1E86F" w14:textId="77777777" w:rsidTr="00D57B8B">
        <w:tc>
          <w:tcPr>
            <w:tcW w:w="2167" w:type="dxa"/>
            <w:shd w:val="clear" w:color="auto" w:fill="auto"/>
          </w:tcPr>
          <w:p w14:paraId="62A5FDE5" w14:textId="77777777" w:rsidR="00084E97" w:rsidRPr="00585373" w:rsidRDefault="00084E97" w:rsidP="00D57B8B">
            <w:pPr>
              <w:pStyle w:val="Caption"/>
            </w:pPr>
            <w:r w:rsidRPr="00585373">
              <w:t>Rev</w:t>
            </w:r>
            <w:r w:rsidR="00CC28EF">
              <w:t>ISION</w:t>
            </w:r>
            <w:r w:rsidRPr="00585373">
              <w:t>:</w:t>
            </w:r>
          </w:p>
        </w:tc>
        <w:tc>
          <w:tcPr>
            <w:tcW w:w="7049" w:type="dxa"/>
            <w:shd w:val="clear" w:color="auto" w:fill="auto"/>
          </w:tcPr>
          <w:p w14:paraId="150A2173" w14:textId="57F4ED42" w:rsidR="00084E97" w:rsidRPr="00585373" w:rsidRDefault="00B42993" w:rsidP="00A6019A">
            <w:pPr>
              <w:pStyle w:val="RevisionNumber"/>
            </w:pPr>
            <w:r>
              <w:t>0</w:t>
            </w:r>
            <w:r w:rsidR="0030281C">
              <w:t>.</w:t>
            </w:r>
            <w:r w:rsidR="0024432D">
              <w:t>8</w:t>
            </w:r>
          </w:p>
        </w:tc>
      </w:tr>
    </w:tbl>
    <w:p w14:paraId="042EB1E2" w14:textId="77777777" w:rsidR="00C07A2D" w:rsidRDefault="00C07A2D" w:rsidP="00784DA2">
      <w:pPr>
        <w:pStyle w:val="Heading1"/>
      </w:pPr>
      <w:r w:rsidRPr="00585373">
        <w:t>AUTHORITY</w:t>
      </w:r>
    </w:p>
    <w:p w14:paraId="0E6AF07D" w14:textId="77777777" w:rsidR="00F01C14" w:rsidRDefault="00F01C14" w:rsidP="00F01C14">
      <w:pPr>
        <w:rPr>
          <w:bCs/>
        </w:rPr>
      </w:pPr>
      <w:r w:rsidRPr="008D1505">
        <w:t xml:space="preserve">To effectuate the mission and purposes of the Arizona Department of Administration (ADOA), </w:t>
      </w:r>
      <w:r w:rsidR="007F2B36">
        <w:t>ADOA</w:t>
      </w:r>
      <w:r w:rsidRPr="008D1505">
        <w:t xml:space="preserve"> shall establish a coordinated plan and program for information technology (IT) implemented and maintained through policies, standards and procedures as authorized by </w:t>
      </w:r>
      <w:r w:rsidRPr="008D1505">
        <w:rPr>
          <w:bCs/>
        </w:rPr>
        <w:t xml:space="preserve">Arizona Revised Statutes (A.R.S.) § </w:t>
      </w:r>
      <w:r w:rsidR="006A0ADA">
        <w:rPr>
          <w:bCs/>
        </w:rPr>
        <w:t>18-104</w:t>
      </w:r>
      <w:r w:rsidR="007F2B36">
        <w:rPr>
          <w:bCs/>
        </w:rPr>
        <w:t xml:space="preserve">. </w:t>
      </w:r>
    </w:p>
    <w:p w14:paraId="3798A688" w14:textId="17A451D9" w:rsidR="0030281C" w:rsidRPr="00B32F1F" w:rsidRDefault="0030281C" w:rsidP="00F01C14">
      <w:pPr>
        <w:rPr>
          <w:b/>
        </w:rPr>
      </w:pPr>
      <w:r>
        <w:rPr>
          <w:bCs/>
        </w:rPr>
        <w:t>A.R.S. § 18-106 (A) The Department [of Administration]</w:t>
      </w:r>
      <w:r w:rsidR="006853A0">
        <w:rPr>
          <w:bCs/>
        </w:rPr>
        <w:t>,</w:t>
      </w:r>
      <w:r>
        <w:rPr>
          <w:bCs/>
        </w:rPr>
        <w:t xml:space="preserve"> in consultation with the State Treasurer, shall adopt policies and rules pursuant to Title 41, Chapter 6 establishing policies and procedures for the use of </w:t>
      </w:r>
      <w:r w:rsidR="007A6E5F">
        <w:rPr>
          <w:bCs/>
        </w:rPr>
        <w:t xml:space="preserve">Electronic </w:t>
      </w:r>
      <w:r>
        <w:rPr>
          <w:bCs/>
        </w:rPr>
        <w:t xml:space="preserve">and </w:t>
      </w:r>
      <w:r w:rsidR="007A6E5F">
        <w:rPr>
          <w:bCs/>
        </w:rPr>
        <w:t xml:space="preserve">Digital Signatures </w:t>
      </w:r>
      <w:r>
        <w:rPr>
          <w:bCs/>
        </w:rPr>
        <w:t xml:space="preserve">by all State Agencies, Boards and Commissions for </w:t>
      </w:r>
      <w:r w:rsidR="00C00A3B">
        <w:rPr>
          <w:bCs/>
        </w:rPr>
        <w:t>Record</w:t>
      </w:r>
      <w:r>
        <w:rPr>
          <w:bCs/>
        </w:rPr>
        <w:t>s</w:t>
      </w:r>
      <w:r w:rsidR="00DC70E3">
        <w:rPr>
          <w:rStyle w:val="FootnoteReference"/>
          <w:bCs/>
        </w:rPr>
        <w:footnoteReference w:id="1"/>
      </w:r>
      <w:r>
        <w:rPr>
          <w:bCs/>
        </w:rPr>
        <w:t xml:space="preserve"> filed with and by all State Agencies, Boards and Commissions.</w:t>
      </w:r>
      <w:r w:rsidR="0028064F">
        <w:rPr>
          <w:bCs/>
        </w:rPr>
        <w:t xml:space="preserve"> </w:t>
      </w:r>
    </w:p>
    <w:p w14:paraId="76396EF1" w14:textId="77777777" w:rsidR="00C07A2D" w:rsidRPr="00585373" w:rsidRDefault="00C07A2D" w:rsidP="00784DA2">
      <w:pPr>
        <w:pStyle w:val="Heading1"/>
      </w:pPr>
      <w:r w:rsidRPr="00585373">
        <w:t>PURPOSE</w:t>
      </w:r>
    </w:p>
    <w:p w14:paraId="146214F4" w14:textId="55D952C7" w:rsidR="000771F7" w:rsidRDefault="00B42993" w:rsidP="00C00A3B">
      <w:pPr>
        <w:pStyle w:val="Heading2"/>
      </w:pPr>
      <w:r>
        <w:t>The purpose of t</w:t>
      </w:r>
      <w:r w:rsidR="008E0948">
        <w:t xml:space="preserve">his </w:t>
      </w:r>
      <w:r w:rsidR="0030281C">
        <w:t>document</w:t>
      </w:r>
      <w:r w:rsidR="00EF4441">
        <w:t xml:space="preserve"> </w:t>
      </w:r>
      <w:r>
        <w:t xml:space="preserve">is to </w:t>
      </w:r>
      <w:r w:rsidR="0030281C">
        <w:t>establish, in accordance with A.R.S. § 18-106, a statewide policy concerning the use of electronic and digital signatures</w:t>
      </w:r>
      <w:r w:rsidR="00A3226C">
        <w:t xml:space="preserve"> technology</w:t>
      </w:r>
      <w:r w:rsidR="0030281C">
        <w:t>.</w:t>
      </w:r>
      <w:r w:rsidR="000307A8">
        <w:t xml:space="preserve"> </w:t>
      </w:r>
      <w:r w:rsidR="0028064F">
        <w:t xml:space="preserve">It </w:t>
      </w:r>
      <w:r w:rsidR="0028064F" w:rsidRPr="0028064F">
        <w:t>provide</w:t>
      </w:r>
      <w:r w:rsidR="00A55437">
        <w:t>s</w:t>
      </w:r>
      <w:r w:rsidR="0028064F" w:rsidRPr="0028064F">
        <w:t xml:space="preserve"> guidance to </w:t>
      </w:r>
      <w:r w:rsidR="00E85CE2">
        <w:t>State</w:t>
      </w:r>
      <w:r w:rsidR="0028064F" w:rsidRPr="0028064F">
        <w:t xml:space="preserve"> </w:t>
      </w:r>
      <w:r w:rsidR="00A55437">
        <w:t>Budget Units (BU)</w:t>
      </w:r>
      <w:r w:rsidR="0028064F" w:rsidRPr="0028064F">
        <w:t xml:space="preserve"> to evaluate new and existing electronic signature </w:t>
      </w:r>
      <w:r w:rsidR="00A3226C">
        <w:t>technology</w:t>
      </w:r>
      <w:r w:rsidR="0028064F" w:rsidRPr="0028064F">
        <w:t>.</w:t>
      </w:r>
      <w:r w:rsidR="000307A8">
        <w:t xml:space="preserve"> </w:t>
      </w:r>
      <w:r w:rsidR="00976D64">
        <w:t xml:space="preserve">The goal is for </w:t>
      </w:r>
      <w:r w:rsidR="00F47E71">
        <w:t>BUs</w:t>
      </w:r>
      <w:r w:rsidR="00BB4194">
        <w:t xml:space="preserve"> to determine and </w:t>
      </w:r>
      <w:r w:rsidR="0028064F" w:rsidRPr="0028064F">
        <w:t>assess</w:t>
      </w:r>
      <w:r w:rsidR="00BB4194">
        <w:t xml:space="preserve"> the</w:t>
      </w:r>
      <w:r w:rsidR="0028064F" w:rsidRPr="0028064F">
        <w:t xml:space="preserve"> benefits and risks of using </w:t>
      </w:r>
      <w:r w:rsidR="00207697">
        <w:t>Electronic Signature</w:t>
      </w:r>
      <w:r w:rsidR="0028064F" w:rsidRPr="0028064F">
        <w:t>s, determin</w:t>
      </w:r>
      <w:r w:rsidR="00976D64">
        <w:t>e</w:t>
      </w:r>
      <w:r w:rsidR="0028064F" w:rsidRPr="0028064F">
        <w:t xml:space="preserve"> whether their use is appropriate for the</w:t>
      </w:r>
      <w:r w:rsidR="00F47E71">
        <w:t>ir</w:t>
      </w:r>
      <w:r w:rsidR="0028064F" w:rsidRPr="0028064F">
        <w:t xml:space="preserve"> business needs</w:t>
      </w:r>
      <w:r w:rsidR="00E85CE2">
        <w:t>,</w:t>
      </w:r>
      <w:r w:rsidR="0028064F" w:rsidRPr="0028064F">
        <w:t xml:space="preserve"> and ensu</w:t>
      </w:r>
      <w:r w:rsidR="00976D64">
        <w:t>re</w:t>
      </w:r>
      <w:r w:rsidR="0028064F" w:rsidRPr="0028064F">
        <w:t xml:space="preserve"> that they can be used </w:t>
      </w:r>
      <w:r w:rsidR="007F148B">
        <w:t>within these</w:t>
      </w:r>
      <w:r w:rsidR="0028064F" w:rsidRPr="0028064F">
        <w:t xml:space="preserve"> </w:t>
      </w:r>
      <w:r w:rsidR="00A3226C">
        <w:t xml:space="preserve">technology </w:t>
      </w:r>
      <w:r w:rsidR="000E2BC9">
        <w:t>guideline</w:t>
      </w:r>
      <w:r w:rsidR="00AA1951">
        <w:t>s</w:t>
      </w:r>
      <w:r w:rsidR="00263CBE">
        <w:t>.</w:t>
      </w:r>
      <w:r w:rsidR="000307A8">
        <w:t xml:space="preserve"> </w:t>
      </w:r>
      <w:r w:rsidR="003247B5">
        <w:t>Except to the extent electronic or digital signature</w:t>
      </w:r>
      <w:r w:rsidR="000771F7">
        <w:t xml:space="preserve"> technology</w:t>
      </w:r>
      <w:r w:rsidR="003247B5">
        <w:t xml:space="preserve"> is </w:t>
      </w:r>
      <w:r w:rsidR="009F3C95">
        <w:t>utilized</w:t>
      </w:r>
      <w:r w:rsidR="003247B5">
        <w:t>, t</w:t>
      </w:r>
      <w:r w:rsidR="00E2606E">
        <w:t xml:space="preserve">his policy </w:t>
      </w:r>
      <w:r w:rsidR="00BB7104">
        <w:t xml:space="preserve">does not </w:t>
      </w:r>
      <w:r w:rsidR="00263CBE">
        <w:t>provide guidance on a</w:t>
      </w:r>
      <w:r w:rsidR="00F47E71">
        <w:t xml:space="preserve"> BU’s</w:t>
      </w:r>
      <w:r w:rsidR="000307A8">
        <w:t xml:space="preserve"> </w:t>
      </w:r>
      <w:r w:rsidR="00263CBE">
        <w:t xml:space="preserve">business process </w:t>
      </w:r>
      <w:r w:rsidR="00E2606E">
        <w:t>or business needs</w:t>
      </w:r>
      <w:r w:rsidR="00263CBE">
        <w:t xml:space="preserve">, as such </w:t>
      </w:r>
      <w:r w:rsidR="003247B5">
        <w:t>are</w:t>
      </w:r>
      <w:r w:rsidR="00263CBE">
        <w:t xml:space="preserve"> outside the scope of ADOA’s authority</w:t>
      </w:r>
      <w:r w:rsidR="00E2606E">
        <w:t>.</w:t>
      </w:r>
    </w:p>
    <w:p w14:paraId="11CAA2CB" w14:textId="77777777" w:rsidR="00A53A49" w:rsidRPr="00C32C5D" w:rsidRDefault="00BB7104" w:rsidP="0028064F">
      <w:pPr>
        <w:pStyle w:val="Heading2"/>
      </w:pPr>
      <w:r>
        <w:t xml:space="preserve">This policy does not provide guidance regarding notaries public and electronic notarization laws under Title 41, Chapter 2, as such </w:t>
      </w:r>
      <w:r w:rsidR="003247B5">
        <w:t>are</w:t>
      </w:r>
      <w:r>
        <w:t xml:space="preserve"> outside the scope of ADOA’s authority.</w:t>
      </w:r>
    </w:p>
    <w:p w14:paraId="25D40A88" w14:textId="77777777" w:rsidR="00C07A2D" w:rsidRPr="00585373" w:rsidRDefault="00C07A2D" w:rsidP="00784DA2">
      <w:pPr>
        <w:pStyle w:val="Heading1"/>
      </w:pPr>
      <w:r w:rsidRPr="00585373">
        <w:lastRenderedPageBreak/>
        <w:t>SCOPE</w:t>
      </w:r>
      <w:r w:rsidR="00413E2B">
        <w:t xml:space="preserve"> and Applicability</w:t>
      </w:r>
    </w:p>
    <w:p w14:paraId="52A4D381" w14:textId="77777777" w:rsidR="00A55437" w:rsidRDefault="00FC31CE" w:rsidP="007F2B36">
      <w:pPr>
        <w:pStyle w:val="Heading2"/>
      </w:pPr>
      <w:r w:rsidRPr="007F2B36">
        <w:t>This</w:t>
      </w:r>
      <w:r w:rsidRPr="00E94FA7">
        <w:t xml:space="preserve"> policy applies to all</w:t>
      </w:r>
      <w:r w:rsidR="000307A8">
        <w:t xml:space="preserve"> </w:t>
      </w:r>
      <w:r w:rsidR="00F47E71">
        <w:t>State Budget Units (BUs)</w:t>
      </w:r>
      <w:r w:rsidR="00F47E71" w:rsidRPr="00E94FA7">
        <w:t>.</w:t>
      </w:r>
      <w:r w:rsidR="0089149F">
        <w:t xml:space="preserve"> </w:t>
      </w:r>
    </w:p>
    <w:p w14:paraId="1852DC60" w14:textId="77777777" w:rsidR="00661986" w:rsidRDefault="00661986" w:rsidP="00661986">
      <w:pPr>
        <w:pStyle w:val="Heading2"/>
        <w:spacing w:after="0"/>
      </w:pPr>
      <w:r>
        <w:t xml:space="preserve">Applicability of this policy to third parties is governed by contractual agreements entered into between </w:t>
      </w:r>
      <w:r w:rsidR="00FC31CE">
        <w:t xml:space="preserve">the </w:t>
      </w:r>
      <w:r w:rsidR="007F2B36">
        <w:t>BU</w:t>
      </w:r>
      <w:r>
        <w:t xml:space="preserve"> and the third party.</w:t>
      </w:r>
      <w:r w:rsidR="000307A8">
        <w:t xml:space="preserve"> </w:t>
      </w:r>
      <w:r>
        <w:t>For contracts in force as of the effective date, subject matter experts (SMEs) shall review the applicability of this policy to third parties before seeking amendments. Prior to entering into new contracts, SMEs shall ascertain the applicability of this policy to third parties and include compliance requirements in the terms and conditions.</w:t>
      </w:r>
    </w:p>
    <w:p w14:paraId="3DDD008E" w14:textId="77777777" w:rsidR="00D428D5" w:rsidRPr="0088275A" w:rsidRDefault="00D428D5">
      <w:pPr>
        <w:pStyle w:val="Heading2"/>
      </w:pPr>
      <w:r w:rsidRPr="0088275A">
        <w:t>With respect to all other Information Systems in service as of the Effective Date</w:t>
      </w:r>
      <w:r w:rsidR="00F01C14">
        <w:t>,</w:t>
      </w:r>
      <w:r w:rsidRPr="0088275A">
        <w:t xml:space="preserve"> implementation of this </w:t>
      </w:r>
      <w:r w:rsidR="00493DC3" w:rsidRPr="0088275A">
        <w:t>policy</w:t>
      </w:r>
      <w:r w:rsidRPr="0088275A">
        <w:t xml:space="preserve"> is recommended but is not mandatory. If such systems are already compliant as of the Effective Date</w:t>
      </w:r>
      <w:r w:rsidR="00E2535E">
        <w:t>,</w:t>
      </w:r>
      <w:r w:rsidRPr="0088275A">
        <w:t xml:space="preserve"> procedures to keep them compliant for the remainder of their lifetime should be implemented or continued.</w:t>
      </w:r>
    </w:p>
    <w:p w14:paraId="626B0B78" w14:textId="77777777" w:rsidR="00D428D5" w:rsidRPr="0088275A" w:rsidRDefault="00D428D5">
      <w:pPr>
        <w:pStyle w:val="Heading2"/>
      </w:pPr>
      <w:r w:rsidRPr="0088275A">
        <w:t xml:space="preserve">This </w:t>
      </w:r>
      <w:r w:rsidR="00493DC3" w:rsidRPr="0088275A">
        <w:t>policy</w:t>
      </w:r>
      <w:r w:rsidRPr="0088275A">
        <w:t xml:space="preserve"> shall be referenced in Business Requirements Documents, </w:t>
      </w:r>
      <w:r w:rsidR="00286DBE">
        <w:t xml:space="preserve">Requests for Information, </w:t>
      </w:r>
      <w:r w:rsidRPr="0088275A">
        <w:t xml:space="preserve">Requests for Proposal, Statements of Work and other documents that specify the business and technical specifications of Information Systems being developed, </w:t>
      </w:r>
      <w:r w:rsidR="00286DBE">
        <w:t xml:space="preserve">maintained, </w:t>
      </w:r>
      <w:r w:rsidR="008747F8">
        <w:t xml:space="preserve">or </w:t>
      </w:r>
      <w:r w:rsidRPr="0088275A">
        <w:t>procured.</w:t>
      </w:r>
    </w:p>
    <w:p w14:paraId="3FA3EA2A" w14:textId="77777777" w:rsidR="00897FEB" w:rsidRDefault="00ED02F8" w:rsidP="00897FEB">
      <w:pPr>
        <w:pStyle w:val="Heading2"/>
      </w:pPr>
      <w:r w:rsidRPr="0088275A">
        <w:t xml:space="preserve">State </w:t>
      </w:r>
      <w:r w:rsidR="007F2B36">
        <w:t>BUs</w:t>
      </w:r>
      <w:r w:rsidRPr="0088275A">
        <w:t xml:space="preserve"> and </w:t>
      </w:r>
      <w:r w:rsidR="00ED0E47">
        <w:t>third parties</w:t>
      </w:r>
      <w:r w:rsidRPr="0088275A">
        <w:t xml:space="preserve"> supplying information systems to </w:t>
      </w:r>
      <w:r w:rsidR="00FC31CE">
        <w:t xml:space="preserve">other </w:t>
      </w:r>
      <w:r w:rsidR="007F2B36">
        <w:t>BUs</w:t>
      </w:r>
      <w:r w:rsidRPr="0088275A">
        <w:t xml:space="preserve"> or developing information systems on behalf of</w:t>
      </w:r>
      <w:r w:rsidR="00FC31CE">
        <w:t xml:space="preserve"> a </w:t>
      </w:r>
      <w:r w:rsidR="004E5581">
        <w:t>BU</w:t>
      </w:r>
      <w:r w:rsidRPr="0088275A">
        <w:t xml:space="preserve"> shall be required to comply with this </w:t>
      </w:r>
      <w:r w:rsidR="00041AFE">
        <w:t>Policy</w:t>
      </w:r>
      <w:r w:rsidR="00041AFE" w:rsidRPr="0088275A">
        <w:t xml:space="preserve"> </w:t>
      </w:r>
      <w:r w:rsidRPr="0088275A">
        <w:t>including documentation to demonstrate compliance with all State policies and documented security controls.</w:t>
      </w:r>
    </w:p>
    <w:p w14:paraId="0E5B127F" w14:textId="77777777" w:rsidR="00252120" w:rsidRPr="00585373" w:rsidRDefault="00252120" w:rsidP="00252120">
      <w:pPr>
        <w:pStyle w:val="Heading1"/>
      </w:pPr>
      <w:r w:rsidRPr="00585373">
        <w:t>EXCEPTIONS</w:t>
      </w:r>
    </w:p>
    <w:p w14:paraId="56E13F51" w14:textId="6D7E9172" w:rsidR="00A66CF9" w:rsidRDefault="00F01DB8" w:rsidP="000307A8">
      <w:pPr>
        <w:pStyle w:val="Heading2"/>
      </w:pPr>
      <w:r>
        <w:t xml:space="preserve">In the event that a BU </w:t>
      </w:r>
      <w:r w:rsidR="00C64645">
        <w:t>takes</w:t>
      </w:r>
      <w:r>
        <w:t xml:space="preserve"> exception to</w:t>
      </w:r>
      <w:r w:rsidR="008A782E">
        <w:t xml:space="preserve"> Section</w:t>
      </w:r>
      <w:r w:rsidR="00007026">
        <w:t>s</w:t>
      </w:r>
      <w:r w:rsidR="00D53658">
        <w:t xml:space="preserve"> </w:t>
      </w:r>
      <w:r w:rsidR="00007026">
        <w:t>6.2 and 6.4</w:t>
      </w:r>
      <w:r w:rsidR="00D53658">
        <w:t xml:space="preserve"> </w:t>
      </w:r>
      <w:r w:rsidR="00C00A3B">
        <w:t>of</w:t>
      </w:r>
      <w:r>
        <w:t xml:space="preserve"> this policy</w:t>
      </w:r>
      <w:r w:rsidR="00C00A3B">
        <w:t>,</w:t>
      </w:r>
      <w:r>
        <w:t xml:space="preserve"> then the BU shall assume all risks of non-compliance with this policy as written.</w:t>
      </w:r>
    </w:p>
    <w:p w14:paraId="1A46F493" w14:textId="77777777" w:rsidR="00252120" w:rsidRPr="00585373" w:rsidRDefault="00252120" w:rsidP="00252120">
      <w:pPr>
        <w:pStyle w:val="Heading1"/>
      </w:pPr>
      <w:r w:rsidRPr="00585373">
        <w:t>ROLES AND RESPONSIBILITIES</w:t>
      </w:r>
    </w:p>
    <w:p w14:paraId="2F215F54" w14:textId="77777777" w:rsidR="00FC31CE" w:rsidRPr="00FC31CE" w:rsidRDefault="00FC31CE" w:rsidP="00FC31CE">
      <w:pPr>
        <w:pStyle w:val="Heading2"/>
      </w:pPr>
      <w:r w:rsidRPr="00FC31CE">
        <w:t>The Chief Executive Officer</w:t>
      </w:r>
      <w:r w:rsidR="007F2B36">
        <w:t xml:space="preserve"> </w:t>
      </w:r>
      <w:r w:rsidRPr="00FC31CE">
        <w:t xml:space="preserve">of the </w:t>
      </w:r>
      <w:r w:rsidR="007F2B36">
        <w:t>BU or his/her designee</w:t>
      </w:r>
      <w:r w:rsidRPr="00FC31CE">
        <w:t xml:space="preserve"> shall ensur</w:t>
      </w:r>
      <w:r w:rsidR="007F2B36">
        <w:t>e</w:t>
      </w:r>
      <w:r w:rsidRPr="00FC31CE">
        <w:t xml:space="preserve"> the effective implementation of Information Technology Policies, Standards, and Procedures (PSPs) within the </w:t>
      </w:r>
      <w:r w:rsidR="007F2B36">
        <w:t>BU</w:t>
      </w:r>
      <w:r w:rsidRPr="00FC31CE">
        <w:t>.</w:t>
      </w:r>
    </w:p>
    <w:p w14:paraId="2E52EEA3" w14:textId="77777777" w:rsidR="00FC31CE" w:rsidRPr="00FC31CE" w:rsidRDefault="007F2B36" w:rsidP="00FC31CE">
      <w:pPr>
        <w:pStyle w:val="Heading2"/>
      </w:pPr>
      <w:r>
        <w:t>BU</w:t>
      </w:r>
      <w:r w:rsidR="00FC31CE" w:rsidRPr="00FC31CE">
        <w:t xml:space="preserve"> Supervisors shall ensure that employees and contractors are appropriately trained and educated on this Policy and shall monitor employee and contractor activities to ensure compliance.</w:t>
      </w:r>
    </w:p>
    <w:p w14:paraId="3E99A3E1" w14:textId="77777777" w:rsidR="00F01C14" w:rsidRPr="00FC31CE" w:rsidRDefault="00FC31CE" w:rsidP="00FC31CE">
      <w:pPr>
        <w:pStyle w:val="Heading2"/>
      </w:pPr>
      <w:r w:rsidRPr="00FC31CE">
        <w:t>Employees and con</w:t>
      </w:r>
      <w:r>
        <w:t>t</w:t>
      </w:r>
      <w:r w:rsidRPr="00FC31CE">
        <w:t>ractors</w:t>
      </w:r>
      <w:r w:rsidR="00F01C14" w:rsidRPr="00FC31CE">
        <w:t xml:space="preserve"> shall adhere to all state and </w:t>
      </w:r>
      <w:r w:rsidR="007F2B36">
        <w:t>BU</w:t>
      </w:r>
      <w:r>
        <w:t xml:space="preserve"> </w:t>
      </w:r>
      <w:r w:rsidR="00F01C14" w:rsidRPr="00FC31CE">
        <w:t>policies, standards and procedures pertaining to the use of the State IT resources.</w:t>
      </w:r>
    </w:p>
    <w:p w14:paraId="2730BF37" w14:textId="77777777" w:rsidR="00C07A2D" w:rsidRPr="00585373" w:rsidRDefault="00493DC3" w:rsidP="00784DA2">
      <w:pPr>
        <w:pStyle w:val="Heading1"/>
      </w:pPr>
      <w:r>
        <w:t>POLIC</w:t>
      </w:r>
      <w:r w:rsidR="00F01C14">
        <w:t>y</w:t>
      </w:r>
    </w:p>
    <w:p w14:paraId="1424579B" w14:textId="2B9EA59F" w:rsidR="00A55437" w:rsidRDefault="00A55437" w:rsidP="0030281C">
      <w:pPr>
        <w:pStyle w:val="Heading2"/>
      </w:pPr>
      <w:r>
        <w:t>BUs shall determine on a case-by-case basis whether a given process requir</w:t>
      </w:r>
      <w:r w:rsidR="00E16F5B">
        <w:t>ing</w:t>
      </w:r>
      <w:r>
        <w:t xml:space="preserve"> </w:t>
      </w:r>
      <w:r w:rsidR="00994436">
        <w:t>a signed Record</w:t>
      </w:r>
      <w:r w:rsidR="00E16F5B">
        <w:t xml:space="preserve"> </w:t>
      </w:r>
      <w:r w:rsidR="0048219F">
        <w:t xml:space="preserve">can utilize </w:t>
      </w:r>
      <w:r>
        <w:t xml:space="preserve">an Electronic Signature, or whether it requires the additional rigor and </w:t>
      </w:r>
      <w:r>
        <w:lastRenderedPageBreak/>
        <w:t>security of a Digital Signature.</w:t>
      </w:r>
      <w:r w:rsidR="00170219">
        <w:t xml:space="preserve">  </w:t>
      </w:r>
      <w:r w:rsidR="00516549">
        <w:t>For most processes, a</w:t>
      </w:r>
      <w:r w:rsidR="00FA470C">
        <w:t>n Electronic Signature can be used, and a</w:t>
      </w:r>
      <w:r w:rsidR="00516549">
        <w:t xml:space="preserve"> Digital Signature is not necessary.  </w:t>
      </w:r>
      <w:r w:rsidR="008D685B">
        <w:t>For</w:t>
      </w:r>
      <w:r w:rsidR="007B22F4">
        <w:t xml:space="preserve"> some </w:t>
      </w:r>
      <w:r w:rsidR="008D685B">
        <w:t>processes</w:t>
      </w:r>
      <w:r w:rsidR="007B22F4">
        <w:t xml:space="preserve">, a Digital Signature </w:t>
      </w:r>
      <w:r w:rsidR="00516549">
        <w:t>is</w:t>
      </w:r>
      <w:r w:rsidR="007B22F4">
        <w:t xml:space="preserve"> specifically required by law or necessary to </w:t>
      </w:r>
      <w:r w:rsidR="00E16F5B">
        <w:t>protect high risk, high value</w:t>
      </w:r>
      <w:r w:rsidR="007B22F4">
        <w:t xml:space="preserve"> processes.  </w:t>
      </w:r>
    </w:p>
    <w:p w14:paraId="514198BE" w14:textId="40389CE1" w:rsidR="0030281C" w:rsidRDefault="007B22F4" w:rsidP="0030281C">
      <w:pPr>
        <w:pStyle w:val="Heading2"/>
      </w:pPr>
      <w:r>
        <w:t xml:space="preserve">If </w:t>
      </w:r>
      <w:r w:rsidR="00B822CB">
        <w:t xml:space="preserve">a </w:t>
      </w:r>
      <w:r w:rsidR="002E441B">
        <w:t>BU uses an Electronic Signature for a given process</w:t>
      </w:r>
      <w:r>
        <w:t xml:space="preserve">, </w:t>
      </w:r>
      <w:r w:rsidR="002E441B">
        <w:t xml:space="preserve">the </w:t>
      </w:r>
      <w:r w:rsidR="00DD4D3C">
        <w:t>BU</w:t>
      </w:r>
      <w:r w:rsidR="00DD4D3C" w:rsidRPr="00585373">
        <w:t xml:space="preserve"> </w:t>
      </w:r>
      <w:r w:rsidR="00AD1583" w:rsidRPr="00585373">
        <w:t xml:space="preserve">shall </w:t>
      </w:r>
      <w:r w:rsidR="0030281C">
        <w:t xml:space="preserve">implement a process </w:t>
      </w:r>
      <w:r w:rsidR="001313A7">
        <w:t xml:space="preserve">that satisfies all of the following </w:t>
      </w:r>
      <w:r w:rsidR="00390F8D">
        <w:t xml:space="preserve">minimum </w:t>
      </w:r>
      <w:r w:rsidR="001313A7">
        <w:t>requirements:</w:t>
      </w:r>
    </w:p>
    <w:p w14:paraId="5C8D9D25" w14:textId="493A07D6" w:rsidR="00FC72A2" w:rsidRDefault="0083591A" w:rsidP="000307A8">
      <w:pPr>
        <w:pStyle w:val="Heading3"/>
      </w:pPr>
      <w:r w:rsidRPr="0083591A">
        <w:t xml:space="preserve">The process implemented shall satisfy all the applicable requirements of </w:t>
      </w:r>
      <w:r w:rsidR="00664A70">
        <w:t>A.R.S. § 18-106</w:t>
      </w:r>
      <w:r w:rsidR="004D5FF9">
        <w:t>, including that</w:t>
      </w:r>
      <w:r w:rsidR="00FC72A2">
        <w:t>:</w:t>
      </w:r>
    </w:p>
    <w:p w14:paraId="3FD27267" w14:textId="350199E4" w:rsidR="0083591A" w:rsidRDefault="00560B77" w:rsidP="00717072">
      <w:pPr>
        <w:pStyle w:val="Heading4"/>
      </w:pPr>
      <w:r>
        <w:t xml:space="preserve">Each </w:t>
      </w:r>
      <w:r w:rsidR="00207697">
        <w:t>Electronic Signature</w:t>
      </w:r>
      <w:r w:rsidR="00FC72A2">
        <w:t xml:space="preserve"> shall be unique to the person using</w:t>
      </w:r>
      <w:r w:rsidR="004D5FF9">
        <w:t xml:space="preserve"> it</w:t>
      </w:r>
      <w:r w:rsidR="00FC72A2">
        <w:t>.</w:t>
      </w:r>
    </w:p>
    <w:p w14:paraId="077BAAB8" w14:textId="68AA2B0F" w:rsidR="00FC72A2" w:rsidRPr="00031C52" w:rsidRDefault="00560B77" w:rsidP="00717072">
      <w:pPr>
        <w:pStyle w:val="Heading4"/>
      </w:pPr>
      <w:r>
        <w:t>Each Electronic Signature</w:t>
      </w:r>
      <w:r w:rsidR="00FC72A2">
        <w:t xml:space="preserve"> shall be capable of reliable verification.</w:t>
      </w:r>
    </w:p>
    <w:p w14:paraId="2E510B65" w14:textId="47D42C67" w:rsidR="001313A7" w:rsidRPr="00044A7C" w:rsidRDefault="00131908" w:rsidP="00717072">
      <w:pPr>
        <w:pStyle w:val="Heading4"/>
      </w:pPr>
      <w:r w:rsidRPr="00044A7C">
        <w:t xml:space="preserve">The process implemented shall not allow an electronically signed </w:t>
      </w:r>
      <w:r w:rsidR="00207697">
        <w:t>Record</w:t>
      </w:r>
      <w:r w:rsidRPr="00044A7C">
        <w:t xml:space="preserve"> to be altered</w:t>
      </w:r>
      <w:r w:rsidR="00CF417B" w:rsidRPr="00044A7C">
        <w:t xml:space="preserve"> without invalidating the signature</w:t>
      </w:r>
      <w:r w:rsidR="00113221" w:rsidRPr="00044A7C">
        <w:t>,</w:t>
      </w:r>
      <w:r w:rsidR="003576D8" w:rsidRPr="00044A7C">
        <w:t xml:space="preserve"> or </w:t>
      </w:r>
      <w:r w:rsidR="00487BFE" w:rsidRPr="00044A7C">
        <w:t xml:space="preserve">the Record </w:t>
      </w:r>
      <w:r w:rsidR="00113221" w:rsidRPr="00044A7C">
        <w:t xml:space="preserve">shall </w:t>
      </w:r>
      <w:r w:rsidR="003576D8" w:rsidRPr="00044A7C">
        <w:t xml:space="preserve">maintain, within the data set, evidence that the </w:t>
      </w:r>
      <w:r w:rsidR="00487BFE" w:rsidRPr="00044A7C">
        <w:t xml:space="preserve">Record </w:t>
      </w:r>
      <w:r w:rsidR="003576D8" w:rsidRPr="00044A7C">
        <w:t>was deleted or altered after signature.</w:t>
      </w:r>
    </w:p>
    <w:p w14:paraId="762EDE28" w14:textId="02D042FA" w:rsidR="0051066C" w:rsidRDefault="0051066C" w:rsidP="000307A8">
      <w:pPr>
        <w:pStyle w:val="Heading3"/>
      </w:pPr>
      <w:r w:rsidRPr="00282C3E">
        <w:t xml:space="preserve">An unaltered, fully executed, complete electronic copy of the </w:t>
      </w:r>
      <w:r w:rsidR="0009098D">
        <w:t>Record</w:t>
      </w:r>
      <w:r w:rsidR="0009098D" w:rsidRPr="00282C3E">
        <w:t xml:space="preserve"> </w:t>
      </w:r>
      <w:r>
        <w:t>shall be</w:t>
      </w:r>
      <w:r w:rsidRPr="00282C3E">
        <w:t xml:space="preserve"> </w:t>
      </w:r>
      <w:r w:rsidR="003576D8">
        <w:t>made available</w:t>
      </w:r>
      <w:r w:rsidR="003576D8" w:rsidRPr="00282C3E">
        <w:t xml:space="preserve"> </w:t>
      </w:r>
      <w:r w:rsidRPr="00282C3E">
        <w:t>to all parties for their reference and archiving.</w:t>
      </w:r>
    </w:p>
    <w:p w14:paraId="47114DAA" w14:textId="02B378A7" w:rsidR="0051066C" w:rsidRPr="00282C3E" w:rsidRDefault="0051066C" w:rsidP="0051066C">
      <w:pPr>
        <w:pStyle w:val="Heading3"/>
      </w:pPr>
      <w:r w:rsidRPr="00282C3E">
        <w:t>All electronically</w:t>
      </w:r>
      <w:r>
        <w:t xml:space="preserve"> </w:t>
      </w:r>
      <w:r w:rsidRPr="00282C3E">
        <w:t xml:space="preserve">signed </w:t>
      </w:r>
      <w:r w:rsidR="00C00A3B">
        <w:t>Record</w:t>
      </w:r>
      <w:r>
        <w:t>s</w:t>
      </w:r>
      <w:r w:rsidRPr="00282C3E">
        <w:t xml:space="preserve"> </w:t>
      </w:r>
      <w:r>
        <w:t>shall be</w:t>
      </w:r>
      <w:r w:rsidRPr="00282C3E">
        <w:t xml:space="preserve"> retained in accordance with the </w:t>
      </w:r>
      <w:r>
        <w:t>record</w:t>
      </w:r>
      <w:r w:rsidRPr="00282C3E">
        <w:t xml:space="preserve"> retention policies</w:t>
      </w:r>
      <w:r w:rsidR="00DA7F5E">
        <w:t xml:space="preserve"> prescribed by the Arizona State Library, Archives and Public Records Division of the Arizona Secretary of State</w:t>
      </w:r>
      <w:r w:rsidRPr="00282C3E">
        <w:t>.</w:t>
      </w:r>
    </w:p>
    <w:p w14:paraId="31AA6CCD" w14:textId="20A36AEC" w:rsidR="00233A1D" w:rsidRDefault="0009098D" w:rsidP="000307A8">
      <w:pPr>
        <w:pStyle w:val="Heading2"/>
      </w:pPr>
      <w:r>
        <w:t xml:space="preserve">While not required by </w:t>
      </w:r>
      <w:r w:rsidR="00027CA6">
        <w:t>statute</w:t>
      </w:r>
      <w:r>
        <w:t>, i</w:t>
      </w:r>
      <w:r w:rsidR="00233A1D">
        <w:t xml:space="preserve">n order to </w:t>
      </w:r>
      <w:r w:rsidR="00A53068">
        <w:t>evidence</w:t>
      </w:r>
      <w:r w:rsidR="00233A1D">
        <w:t xml:space="preserve"> compliance with A.R.S. § 18-106</w:t>
      </w:r>
      <w:r>
        <w:t xml:space="preserve">, </w:t>
      </w:r>
      <w:r w:rsidR="00233A1D">
        <w:t xml:space="preserve">BUs </w:t>
      </w:r>
      <w:r w:rsidR="00E26C62">
        <w:t xml:space="preserve">may </w:t>
      </w:r>
      <w:r w:rsidR="00233A1D">
        <w:t xml:space="preserve">implement </w:t>
      </w:r>
      <w:r>
        <w:t xml:space="preserve">one or more of </w:t>
      </w:r>
      <w:r w:rsidR="00233A1D">
        <w:t>the following practices</w:t>
      </w:r>
      <w:r w:rsidR="001240E2">
        <w:t xml:space="preserve"> and controls</w:t>
      </w:r>
      <w:r w:rsidR="00113221">
        <w:t xml:space="preserve"> for a process</w:t>
      </w:r>
      <w:r w:rsidR="00724BA1">
        <w:t xml:space="preserve"> that uses Electronic Signatures</w:t>
      </w:r>
      <w:r w:rsidR="00233A1D">
        <w:t>:</w:t>
      </w:r>
    </w:p>
    <w:p w14:paraId="19E798B6" w14:textId="58F068B5" w:rsidR="00233A1D" w:rsidRDefault="006A0366" w:rsidP="0024432D">
      <w:pPr>
        <w:pStyle w:val="Heading3"/>
      </w:pPr>
      <w:r>
        <w:t xml:space="preserve">Consent of the Parties:  </w:t>
      </w:r>
      <w:r w:rsidR="0009098D">
        <w:t>Parties do not have to expressly agree for an Electronic Signature to be effective, and c</w:t>
      </w:r>
      <w:r w:rsidR="00754ABD">
        <w:t xml:space="preserve">onsent can be </w:t>
      </w:r>
      <w:r w:rsidR="00D63418">
        <w:t>implied</w:t>
      </w:r>
      <w:r w:rsidR="00754ABD">
        <w:t xml:space="preserve"> from the parties’</w:t>
      </w:r>
      <w:r>
        <w:t xml:space="preserve"> actions</w:t>
      </w:r>
      <w:r w:rsidR="00820154">
        <w:t xml:space="preserve"> in transacting electronically</w:t>
      </w:r>
      <w:r>
        <w:t xml:space="preserve">. </w:t>
      </w:r>
      <w:r w:rsidR="00754ABD">
        <w:t xml:space="preserve"> BUs may add a consent provision in the </w:t>
      </w:r>
      <w:r w:rsidR="00842A97">
        <w:t>electronically signed</w:t>
      </w:r>
      <w:r w:rsidR="00025418">
        <w:t xml:space="preserve"> Record</w:t>
      </w:r>
      <w:r w:rsidR="00754ABD">
        <w:t>.</w:t>
      </w:r>
    </w:p>
    <w:p w14:paraId="0D92A1A9" w14:textId="34497C85" w:rsidR="00233A1D" w:rsidRDefault="00233A1D" w:rsidP="0024432D">
      <w:pPr>
        <w:pStyle w:val="Heading3"/>
      </w:pPr>
      <w:r>
        <w:t>Audit Trail:</w:t>
      </w:r>
      <w:r w:rsidR="00754ABD">
        <w:t xml:space="preserve">  A signature audit trail provides clear evidence of the signing process, such as the date, time, location, and/or identity of all signers.</w:t>
      </w:r>
    </w:p>
    <w:p w14:paraId="328CCA48" w14:textId="4711B865" w:rsidR="00233A1D" w:rsidRDefault="00233A1D" w:rsidP="0024432D">
      <w:pPr>
        <w:pStyle w:val="Heading3"/>
      </w:pPr>
      <w:r>
        <w:t>Disinterested Third Party:</w:t>
      </w:r>
      <w:r w:rsidR="00CC0386">
        <w:t xml:space="preserve">  The </w:t>
      </w:r>
      <w:r w:rsidR="00D30448">
        <w:t>BU may</w:t>
      </w:r>
      <w:r w:rsidR="00842A97">
        <w:t xml:space="preserve"> have the </w:t>
      </w:r>
      <w:r w:rsidR="00CC0386">
        <w:t xml:space="preserve">signing </w:t>
      </w:r>
      <w:r w:rsidR="00C773D5">
        <w:t xml:space="preserve">process </w:t>
      </w:r>
      <w:r w:rsidR="00B64559">
        <w:t xml:space="preserve">facilitated </w:t>
      </w:r>
      <w:r w:rsidR="0074442C">
        <w:t xml:space="preserve">or conducted </w:t>
      </w:r>
      <w:r w:rsidR="00CC0386">
        <w:t xml:space="preserve">by a third party who does not have an interest in the </w:t>
      </w:r>
      <w:r w:rsidR="00025418">
        <w:t xml:space="preserve">BU’s </w:t>
      </w:r>
      <w:r w:rsidR="00725280">
        <w:t>given</w:t>
      </w:r>
      <w:r w:rsidR="00CC0386">
        <w:t xml:space="preserve"> process.</w:t>
      </w:r>
    </w:p>
    <w:p w14:paraId="7FEC9DCF" w14:textId="257FAE77" w:rsidR="00233A1D" w:rsidRDefault="00233A1D" w:rsidP="0024432D">
      <w:pPr>
        <w:pStyle w:val="Heading3"/>
      </w:pPr>
      <w:r>
        <w:t>Email Account, if applicable:</w:t>
      </w:r>
      <w:r w:rsidR="006C354A">
        <w:t xml:space="preserve">  </w:t>
      </w:r>
      <w:r w:rsidR="00CC0386">
        <w:t>If a</w:t>
      </w:r>
      <w:r w:rsidR="002965A3">
        <w:t xml:space="preserve"> signer has an </w:t>
      </w:r>
      <w:r w:rsidR="00CC0386">
        <w:t xml:space="preserve">email account </w:t>
      </w:r>
      <w:r w:rsidR="001E2F31">
        <w:t xml:space="preserve">under his/her control </w:t>
      </w:r>
      <w:r w:rsidR="002965A3">
        <w:t>that is known to the BU</w:t>
      </w:r>
      <w:r w:rsidR="00CC0386">
        <w:t xml:space="preserve">, then the </w:t>
      </w:r>
      <w:r w:rsidR="00025418">
        <w:t xml:space="preserve">BU </w:t>
      </w:r>
      <w:r w:rsidR="00820154">
        <w:t xml:space="preserve">may </w:t>
      </w:r>
      <w:r w:rsidR="00025418">
        <w:t>link the</w:t>
      </w:r>
      <w:r w:rsidR="00D22C68">
        <w:t xml:space="preserve"> signing</w:t>
      </w:r>
      <w:r w:rsidR="00025418">
        <w:t xml:space="preserve"> </w:t>
      </w:r>
      <w:r w:rsidR="00CC0386">
        <w:t xml:space="preserve">process </w:t>
      </w:r>
      <w:r w:rsidR="001E2F31">
        <w:t>to such</w:t>
      </w:r>
      <w:r w:rsidR="00CC0386">
        <w:t xml:space="preserve"> emai</w:t>
      </w:r>
      <w:r w:rsidR="001E2F31">
        <w:t>l account</w:t>
      </w:r>
      <w:r w:rsidR="00CC0386">
        <w:t xml:space="preserve">. </w:t>
      </w:r>
    </w:p>
    <w:p w14:paraId="25DE3423" w14:textId="64C7B442" w:rsidR="00724BA1" w:rsidRDefault="00724BA1" w:rsidP="0024432D">
      <w:pPr>
        <w:pStyle w:val="Heading3"/>
      </w:pPr>
      <w:r>
        <w:t>Two-Factor Authentication</w:t>
      </w:r>
      <w:r w:rsidR="00CC0386">
        <w:t>, if necessary</w:t>
      </w:r>
      <w:r>
        <w:t>:</w:t>
      </w:r>
      <w:r w:rsidR="00CC0386">
        <w:t xml:space="preserve">  If the BU determines that a process has moderate risk, the</w:t>
      </w:r>
      <w:r w:rsidR="00D30448">
        <w:t>n the</w:t>
      </w:r>
      <w:r w:rsidR="00CC0386">
        <w:t xml:space="preserve"> BU can use </w:t>
      </w:r>
      <w:r w:rsidR="00C853A4">
        <w:t>this</w:t>
      </w:r>
      <w:r w:rsidR="00CC0386">
        <w:t xml:space="preserve"> enhanced </w:t>
      </w:r>
      <w:r w:rsidR="00820154">
        <w:t>process</w:t>
      </w:r>
      <w:r w:rsidR="00CC0386">
        <w:t>, which adds a signer authentication challenge be</w:t>
      </w:r>
      <w:r w:rsidR="00207697">
        <w:t>fore a R</w:t>
      </w:r>
      <w:r w:rsidR="00CC0386">
        <w:t>ecord can be signed to verify the signer’s identity.</w:t>
      </w:r>
      <w:r w:rsidR="00455E7D">
        <w:t xml:space="preserve">  A signer authentication challenge can include a personal identification number (PIN), password, or knowledge-based authentication (KBA).</w:t>
      </w:r>
    </w:p>
    <w:p w14:paraId="7DDD5596" w14:textId="2E54BF62" w:rsidR="00390F8D" w:rsidRDefault="00390F8D" w:rsidP="000307A8">
      <w:pPr>
        <w:pStyle w:val="Heading2"/>
      </w:pPr>
      <w:r>
        <w:t xml:space="preserve">In the event that a BU determines that </w:t>
      </w:r>
      <w:r w:rsidR="007131F9">
        <w:t xml:space="preserve">a given </w:t>
      </w:r>
      <w:r>
        <w:t xml:space="preserve">process requires </w:t>
      </w:r>
      <w:r w:rsidR="004F3F2A">
        <w:t>the additional rigor and security</w:t>
      </w:r>
      <w:r w:rsidR="007131F9">
        <w:t xml:space="preserve"> of</w:t>
      </w:r>
      <w:r w:rsidR="004F3F2A">
        <w:t xml:space="preserve"> </w:t>
      </w:r>
      <w:r>
        <w:t>a Digital Signature, then in such event</w:t>
      </w:r>
      <w:r w:rsidR="0083591A">
        <w:t>,</w:t>
      </w:r>
      <w:r>
        <w:t xml:space="preserve"> the tool, software, service and process </w:t>
      </w:r>
      <w:r>
        <w:lastRenderedPageBreak/>
        <w:t>that performs the Digital Signature shall comply with Federal Information Processing Standards (FIPS) Publication 186-4 for the Digital Signature Standard (DSS).</w:t>
      </w:r>
    </w:p>
    <w:p w14:paraId="2F294BBC" w14:textId="77777777" w:rsidR="00C07A2D" w:rsidRPr="00585373" w:rsidRDefault="00C07A2D" w:rsidP="00252120">
      <w:pPr>
        <w:pStyle w:val="Heading1"/>
      </w:pPr>
      <w:r w:rsidRPr="00585373">
        <w:t>DEFINITIONS AND ABBREVIATIONS</w:t>
      </w:r>
    </w:p>
    <w:p w14:paraId="5E4B4908" w14:textId="77777777" w:rsidR="00C545EB" w:rsidRPr="00F01DB8" w:rsidRDefault="001313A7">
      <w:pPr>
        <w:pStyle w:val="Heading2"/>
      </w:pPr>
      <w:r w:rsidRPr="00F01DB8">
        <w:t>The Glossary of Terms, Acronyms and Mathematical Symbols of FIPS Publication 186-4 is incorporated herein by reference.</w:t>
      </w:r>
    </w:p>
    <w:p w14:paraId="093D9AAA" w14:textId="4008EA31" w:rsidR="00207F3E" w:rsidRPr="00F01DB8" w:rsidRDefault="003469BE">
      <w:pPr>
        <w:pStyle w:val="Heading2"/>
      </w:pPr>
      <w:r w:rsidRPr="00F01DB8">
        <w:t>The Definitions cited in A.R.S. § 18-106 (F) are incorporated herein by reference.</w:t>
      </w:r>
      <w:r w:rsidR="003576D8">
        <w:t xml:space="preserve"> Definitions in this policy are intended to refine, and not replace, definitions in that statute.</w:t>
      </w:r>
    </w:p>
    <w:p w14:paraId="1B632EAC" w14:textId="77777777" w:rsidR="00207F3E" w:rsidRPr="00F01DB8" w:rsidRDefault="003469BE">
      <w:pPr>
        <w:pStyle w:val="Heading2"/>
      </w:pPr>
      <w:r w:rsidRPr="00F01DB8">
        <w:t>If a term is defined differently between A.R.S. § 18-106 (F) and FIPS Publication 186-4</w:t>
      </w:r>
      <w:r w:rsidR="00CB4C55">
        <w:t>,</w:t>
      </w:r>
      <w:r w:rsidRPr="00F01DB8">
        <w:t xml:space="preserve"> then the definition in A.R.S. § 18-106 (F) shall prevail.</w:t>
      </w:r>
    </w:p>
    <w:p w14:paraId="470237D4" w14:textId="77777777" w:rsidR="00475BF0" w:rsidRPr="00F01DB8" w:rsidRDefault="00CC28EF">
      <w:pPr>
        <w:pStyle w:val="Heading2"/>
      </w:pPr>
      <w:r w:rsidRPr="00F01DB8">
        <w:t>Refer to the PSP Glossary of Terms located on the ADOA-ASET website.</w:t>
      </w:r>
    </w:p>
    <w:p w14:paraId="3B249476" w14:textId="3BB02EF6" w:rsidR="00E15418" w:rsidRPr="00F01DB8" w:rsidRDefault="0028064F">
      <w:pPr>
        <w:pStyle w:val="Heading2"/>
      </w:pPr>
      <w:r w:rsidRPr="00F01DB8">
        <w:rPr>
          <w:bCs w:val="0"/>
        </w:rPr>
        <w:t>Electronic Signature</w:t>
      </w:r>
      <w:r w:rsidR="00390F8D" w:rsidRPr="00F01DB8">
        <w:rPr>
          <w:bCs w:val="0"/>
        </w:rPr>
        <w:t xml:space="preserve"> is a</w:t>
      </w:r>
      <w:r w:rsidRPr="00F01DB8">
        <w:rPr>
          <w:bCs w:val="0"/>
        </w:rPr>
        <w:t xml:space="preserve">n electronic sound, symbol, or process attached to or logically associated with a </w:t>
      </w:r>
      <w:r w:rsidR="00207697">
        <w:rPr>
          <w:bCs w:val="0"/>
        </w:rPr>
        <w:t>Record</w:t>
      </w:r>
      <w:r w:rsidRPr="00F01DB8">
        <w:rPr>
          <w:bCs w:val="0"/>
        </w:rPr>
        <w:t xml:space="preserve"> and executed or adopted by a person with the intent to </w:t>
      </w:r>
      <w:r w:rsidR="00241D21">
        <w:rPr>
          <w:bCs w:val="0"/>
        </w:rPr>
        <w:t>be bound by or to authenticate a</w:t>
      </w:r>
      <w:r w:rsidRPr="00F01DB8">
        <w:rPr>
          <w:bCs w:val="0"/>
        </w:rPr>
        <w:t xml:space="preserve"> </w:t>
      </w:r>
      <w:r w:rsidR="00207697">
        <w:rPr>
          <w:bCs w:val="0"/>
        </w:rPr>
        <w:t>Record</w:t>
      </w:r>
      <w:r w:rsidRPr="00F01DB8">
        <w:rPr>
          <w:bCs w:val="0"/>
        </w:rPr>
        <w:t>.</w:t>
      </w:r>
      <w:r w:rsidR="000307A8">
        <w:rPr>
          <w:bCs w:val="0"/>
        </w:rPr>
        <w:t xml:space="preserve"> </w:t>
      </w:r>
      <w:r w:rsidRPr="00F01DB8">
        <w:rPr>
          <w:bCs w:val="0"/>
        </w:rPr>
        <w:t>The term “electronic signature” is often confused with that of a “digital signature.”</w:t>
      </w:r>
      <w:r w:rsidR="000307A8">
        <w:rPr>
          <w:bCs w:val="0"/>
        </w:rPr>
        <w:t xml:space="preserve"> </w:t>
      </w:r>
      <w:r w:rsidRPr="00F01DB8">
        <w:rPr>
          <w:bCs w:val="0"/>
        </w:rPr>
        <w:t xml:space="preserve">However, a </w:t>
      </w:r>
      <w:r w:rsidR="00390F8D" w:rsidRPr="00F01DB8">
        <w:rPr>
          <w:bCs w:val="0"/>
        </w:rPr>
        <w:t>D</w:t>
      </w:r>
      <w:r w:rsidRPr="00F01DB8">
        <w:rPr>
          <w:bCs w:val="0"/>
        </w:rPr>
        <w:t xml:space="preserve">igital </w:t>
      </w:r>
      <w:r w:rsidR="00390F8D" w:rsidRPr="00F01DB8">
        <w:rPr>
          <w:bCs w:val="0"/>
        </w:rPr>
        <w:t>S</w:t>
      </w:r>
      <w:r w:rsidRPr="00F01DB8">
        <w:rPr>
          <w:bCs w:val="0"/>
        </w:rPr>
        <w:t>ignature (defined below) is a specific type of electronic signature.</w:t>
      </w:r>
      <w:r w:rsidR="000307A8">
        <w:rPr>
          <w:bCs w:val="0"/>
        </w:rPr>
        <w:t xml:space="preserve"> </w:t>
      </w:r>
      <w:r w:rsidRPr="00F01DB8">
        <w:rPr>
          <w:bCs w:val="0"/>
        </w:rPr>
        <w:t xml:space="preserve">The definition for “electronic signature” is not technology-specific; it does not require the use of any particular hardware or software application, but allows for any technology that can properly authenticate the signer and the signed </w:t>
      </w:r>
      <w:r w:rsidR="00207697">
        <w:rPr>
          <w:bCs w:val="0"/>
        </w:rPr>
        <w:t>Record</w:t>
      </w:r>
      <w:r w:rsidRPr="00F01DB8">
        <w:rPr>
          <w:bCs w:val="0"/>
        </w:rPr>
        <w:t xml:space="preserve">. </w:t>
      </w:r>
    </w:p>
    <w:p w14:paraId="0560418C" w14:textId="1D7EA89A" w:rsidR="0028064F" w:rsidRDefault="0028064F">
      <w:pPr>
        <w:pStyle w:val="Heading2"/>
      </w:pPr>
      <w:r w:rsidRPr="00F01DB8">
        <w:t>Digital Signature</w:t>
      </w:r>
      <w:r w:rsidR="00F333F1">
        <w:t xml:space="preserve"> is</w:t>
      </w:r>
      <w:r w:rsidR="000307A8">
        <w:t xml:space="preserve"> </w:t>
      </w:r>
      <w:r w:rsidRPr="00F01DB8">
        <w:t xml:space="preserve">a type of electronic signature that relies on a public key infrastructure (PKI) to provide a unique identifier and link the signature to the </w:t>
      </w:r>
      <w:r w:rsidR="00207697">
        <w:t>Record</w:t>
      </w:r>
      <w:r w:rsidRPr="00F01DB8">
        <w:t>, authenticating both</w:t>
      </w:r>
      <w:r w:rsidR="003751AF">
        <w:t xml:space="preserve"> the signer and the </w:t>
      </w:r>
      <w:r w:rsidR="00207697">
        <w:t>Record</w:t>
      </w:r>
      <w:r w:rsidR="003751AF">
        <w:t xml:space="preserve">. </w:t>
      </w:r>
      <w:r w:rsidR="00F333F1">
        <w:t>P</w:t>
      </w:r>
      <w:r w:rsidR="003751AF" w:rsidRPr="003751AF">
        <w:t xml:space="preserve">ublic key infrastructure technology </w:t>
      </w:r>
      <w:r w:rsidR="00F333F1">
        <w:t xml:space="preserve">is </w:t>
      </w:r>
      <w:r w:rsidR="003751AF" w:rsidRPr="003751AF">
        <w:t>based on a “key pair” managed by a trusted third party called a “certification authority”</w:t>
      </w:r>
      <w:r w:rsidR="00E15418">
        <w:t>. A</w:t>
      </w:r>
      <w:r w:rsidR="003751AF" w:rsidRPr="003751AF">
        <w:t xml:space="preserve"> private key belonging to the sender </w:t>
      </w:r>
      <w:r w:rsidR="0083591A">
        <w:t>is</w:t>
      </w:r>
      <w:r w:rsidR="003751AF" w:rsidRPr="003751AF">
        <w:t xml:space="preserve"> used to create the signature, and a mathematically related public key made publicly available </w:t>
      </w:r>
      <w:r w:rsidR="0083591A">
        <w:t>is</w:t>
      </w:r>
      <w:r w:rsidR="003751AF" w:rsidRPr="003751AF">
        <w:t xml:space="preserve"> used by the recipient to validate the authenticity of the signature.</w:t>
      </w:r>
      <w:r w:rsidR="000307A8">
        <w:t xml:space="preserve"> </w:t>
      </w:r>
      <w:r w:rsidR="005A44D9">
        <w:t>A</w:t>
      </w:r>
      <w:r w:rsidR="003751AF" w:rsidRPr="003751AF">
        <w:t xml:space="preserve"> mathematical operation </w:t>
      </w:r>
      <w:r w:rsidR="005A44D9">
        <w:t>combines</w:t>
      </w:r>
      <w:r w:rsidR="003751AF" w:rsidRPr="003751AF">
        <w:t xml:space="preserve"> the content of the message and the signer’s private key </w:t>
      </w:r>
      <w:r w:rsidR="005A44D9">
        <w:t>to</w:t>
      </w:r>
      <w:r w:rsidR="003751AF" w:rsidRPr="003751AF">
        <w:t xml:space="preserve"> attach the resulting digital signature to the original message. This process 1) authenticates the signer, since only the </w:t>
      </w:r>
      <w:r w:rsidR="00131908">
        <w:t>signer</w:t>
      </w:r>
      <w:r w:rsidR="00131908" w:rsidRPr="003751AF">
        <w:t xml:space="preserve"> </w:t>
      </w:r>
      <w:r w:rsidR="003751AF" w:rsidRPr="003751AF">
        <w:t>should have access to both the private key and the message, and 2) verifies the integrity of the original message, since any subsequent changes to the message would invalidate the signature.</w:t>
      </w:r>
    </w:p>
    <w:p w14:paraId="58BF40B2" w14:textId="77777777" w:rsidR="00C07A2D" w:rsidRPr="00585373" w:rsidRDefault="00C07A2D" w:rsidP="00252120">
      <w:pPr>
        <w:pStyle w:val="Heading1"/>
      </w:pPr>
      <w:r w:rsidRPr="00585373">
        <w:t>REFERENCES</w:t>
      </w:r>
    </w:p>
    <w:p w14:paraId="3C21C647" w14:textId="77777777" w:rsidR="003634CF" w:rsidRPr="00575636" w:rsidRDefault="003634CF" w:rsidP="003634CF">
      <w:bookmarkStart w:id="0" w:name="_Ref353524214"/>
      <w:r w:rsidRPr="00575636">
        <w:t>ADOA-P10</w:t>
      </w:r>
      <w:r w:rsidR="00BB6D49">
        <w:t>0</w:t>
      </w:r>
      <w:r w:rsidRPr="00575636">
        <w:t>0, Information Technology Policy</w:t>
      </w:r>
      <w:bookmarkEnd w:id="0"/>
    </w:p>
    <w:p w14:paraId="76C074EC" w14:textId="77777777" w:rsidR="003634CF" w:rsidRDefault="003634CF" w:rsidP="003634CF">
      <w:r w:rsidRPr="00575636">
        <w:t xml:space="preserve">A.R.S. § </w:t>
      </w:r>
      <w:r w:rsidR="006A0ADA">
        <w:t>18-104</w:t>
      </w:r>
    </w:p>
    <w:p w14:paraId="5052677D" w14:textId="77777777" w:rsidR="00207F3E" w:rsidRPr="00575636" w:rsidRDefault="00207F3E" w:rsidP="003634CF">
      <w:r>
        <w:t>A.R.S. § 18-106</w:t>
      </w:r>
    </w:p>
    <w:p w14:paraId="0458F3AA" w14:textId="77777777" w:rsidR="003634CF" w:rsidRPr="00575636" w:rsidRDefault="00207F3E" w:rsidP="00207F3E">
      <w:r w:rsidRPr="00207F3E">
        <w:t>FIPS Publication 186-4</w:t>
      </w:r>
    </w:p>
    <w:p w14:paraId="63887EA6" w14:textId="77777777" w:rsidR="00C07A2D" w:rsidRPr="00585373" w:rsidRDefault="00C07A2D" w:rsidP="00252120">
      <w:pPr>
        <w:pStyle w:val="Heading1"/>
      </w:pPr>
      <w:r w:rsidRPr="00585373">
        <w:lastRenderedPageBreak/>
        <w:t>ATTACHMENTS</w:t>
      </w:r>
    </w:p>
    <w:p w14:paraId="066F817F" w14:textId="77777777" w:rsidR="00CC28EF" w:rsidRDefault="003634CF" w:rsidP="00CC28EF">
      <w:pPr>
        <w:pStyle w:val="Header"/>
        <w:spacing w:before="20"/>
      </w:pPr>
      <w:r>
        <w:t>None</w:t>
      </w:r>
    </w:p>
    <w:p w14:paraId="7EC79AC8" w14:textId="77777777" w:rsidR="00225E6D" w:rsidRDefault="00225E6D" w:rsidP="00041AFE">
      <w:pPr>
        <w:pStyle w:val="Heading1"/>
      </w:pPr>
      <w:r>
        <w:t>REVISION HISTORY</w:t>
      </w:r>
    </w:p>
    <w:p w14:paraId="4A89ECF5" w14:textId="77777777" w:rsidR="00225E6D" w:rsidRDefault="00225E6D" w:rsidP="00041AFE"/>
    <w:tbl>
      <w:tblPr>
        <w:tblStyle w:val="LightList"/>
        <w:tblW w:w="0" w:type="auto"/>
        <w:tblLook w:val="04A0" w:firstRow="1" w:lastRow="0" w:firstColumn="1" w:lastColumn="0" w:noHBand="0" w:noVBand="1"/>
      </w:tblPr>
      <w:tblGrid>
        <w:gridCol w:w="1298"/>
        <w:gridCol w:w="3057"/>
        <w:gridCol w:w="987"/>
        <w:gridCol w:w="3638"/>
      </w:tblGrid>
      <w:tr w:rsidR="00225E6D" w:rsidRPr="00225E6D" w14:paraId="16DC1B6E" w14:textId="77777777" w:rsidTr="00835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top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854480D" w14:textId="77777777" w:rsidR="00225E6D" w:rsidRPr="00041AFE" w:rsidRDefault="00225E6D" w:rsidP="00041AFE">
            <w:pPr>
              <w:ind w:left="0"/>
              <w:jc w:val="both"/>
              <w:rPr>
                <w:color w:val="auto"/>
              </w:rPr>
            </w:pPr>
            <w:r w:rsidRPr="00225E6D">
              <w:t>Date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45CD46B" w14:textId="77777777" w:rsidR="00225E6D" w:rsidRPr="00041AFE" w:rsidRDefault="00225E6D" w:rsidP="00041AFE">
            <w:pPr>
              <w:ind w:left="0"/>
              <w:jc w:val="both"/>
              <w:cnfStyle w:val="100000000000" w:firstRow="1" w:lastRow="0" w:firstColumn="0" w:lastColumn="0" w:oddVBand="0" w:evenVBand="0" w:oddHBand="0" w:evenHBand="0" w:firstRowFirstColumn="0" w:firstRowLastColumn="0" w:lastRowFirstColumn="0" w:lastRowLastColumn="0"/>
              <w:rPr>
                <w:color w:val="auto"/>
              </w:rPr>
            </w:pPr>
            <w:r w:rsidRPr="00225E6D">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84DE177" w14:textId="77777777" w:rsidR="00225E6D" w:rsidRPr="00041AFE" w:rsidRDefault="00225E6D" w:rsidP="00041AFE">
            <w:pPr>
              <w:ind w:left="0"/>
              <w:jc w:val="both"/>
              <w:cnfStyle w:val="100000000000" w:firstRow="1" w:lastRow="0" w:firstColumn="0" w:lastColumn="0" w:oddVBand="0" w:evenVBand="0" w:oddHBand="0" w:evenHBand="0" w:firstRowFirstColumn="0" w:firstRowLastColumn="0" w:lastRowFirstColumn="0" w:lastRowLastColumn="0"/>
              <w:rPr>
                <w:color w:val="auto"/>
              </w:rPr>
            </w:pPr>
            <w:r w:rsidRPr="00225E6D">
              <w:t>Revision</w:t>
            </w:r>
          </w:p>
        </w:tc>
        <w:tc>
          <w:tcPr>
            <w:tcW w:w="4123" w:type="dxa"/>
            <w:tcBorders>
              <w:top w:val="single" w:sz="8" w:space="0" w:color="000000" w:themeColor="text1"/>
              <w:left w:val="single" w:sz="8" w:space="0" w:color="000000" w:themeColor="text1"/>
              <w:bottom w:val="single" w:sz="8" w:space="0" w:color="000000" w:themeColor="text1"/>
            </w:tcBorders>
            <w:shd w:val="clear" w:color="auto" w:fill="BFBFBF" w:themeFill="background1" w:themeFillShade="BF"/>
          </w:tcPr>
          <w:p w14:paraId="1ECF6ED8" w14:textId="77777777" w:rsidR="00225E6D" w:rsidRPr="00041AFE" w:rsidRDefault="00225E6D" w:rsidP="00041AFE">
            <w:pPr>
              <w:ind w:left="0"/>
              <w:jc w:val="both"/>
              <w:cnfStyle w:val="100000000000" w:firstRow="1" w:lastRow="0" w:firstColumn="0" w:lastColumn="0" w:oddVBand="0" w:evenVBand="0" w:oddHBand="0" w:evenHBand="0" w:firstRowFirstColumn="0" w:firstRowLastColumn="0" w:lastRowFirstColumn="0" w:lastRowLastColumn="0"/>
              <w:rPr>
                <w:color w:val="auto"/>
              </w:rPr>
            </w:pPr>
            <w:r w:rsidRPr="00225E6D">
              <w:t>Signature</w:t>
            </w:r>
          </w:p>
        </w:tc>
      </w:tr>
      <w:tr w:rsidR="00225E6D" w:rsidRPr="00225E6D" w14:paraId="7D3CFBCA" w14:textId="77777777" w:rsidTr="00835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1514FEF7" w14:textId="77777777" w:rsidR="00225E6D" w:rsidRPr="00225E6D" w:rsidRDefault="003E36FD" w:rsidP="003E36FD">
            <w:pPr>
              <w:ind w:left="0"/>
              <w:jc w:val="both"/>
            </w:pPr>
            <w:r>
              <w:t>06/07/2017</w:t>
            </w:r>
          </w:p>
        </w:tc>
        <w:tc>
          <w:tcPr>
            <w:tcW w:w="3330" w:type="dxa"/>
            <w:tcBorders>
              <w:left w:val="single" w:sz="8" w:space="0" w:color="000000" w:themeColor="text1"/>
              <w:right w:val="single" w:sz="8" w:space="0" w:color="000000" w:themeColor="text1"/>
            </w:tcBorders>
          </w:tcPr>
          <w:p w14:paraId="6185FF74" w14:textId="77777777" w:rsidR="00225E6D" w:rsidRPr="00225E6D" w:rsidRDefault="003E36FD" w:rsidP="003E36FD">
            <w:pPr>
              <w:ind w:left="0"/>
              <w:jc w:val="both"/>
              <w:cnfStyle w:val="000000100000" w:firstRow="0" w:lastRow="0" w:firstColumn="0" w:lastColumn="0" w:oddVBand="0" w:evenVBand="0" w:oddHBand="1" w:evenHBand="0" w:firstRowFirstColumn="0" w:firstRowLastColumn="0" w:lastRowFirstColumn="0" w:lastRowLastColumn="0"/>
              <w:rPr>
                <w:bCs/>
              </w:rPr>
            </w:pPr>
            <w:r>
              <w:rPr>
                <w:bCs/>
              </w:rPr>
              <w:t>Peer Review</w:t>
            </w:r>
          </w:p>
        </w:tc>
        <w:tc>
          <w:tcPr>
            <w:tcW w:w="917" w:type="dxa"/>
            <w:tcBorders>
              <w:left w:val="single" w:sz="8" w:space="0" w:color="000000" w:themeColor="text1"/>
              <w:right w:val="single" w:sz="8" w:space="0" w:color="000000" w:themeColor="text1"/>
            </w:tcBorders>
          </w:tcPr>
          <w:p w14:paraId="6CA5E80B" w14:textId="77777777" w:rsidR="00225E6D" w:rsidRPr="00225E6D" w:rsidRDefault="003E36FD" w:rsidP="00225E6D">
            <w:pPr>
              <w:cnfStyle w:val="000000100000" w:firstRow="0" w:lastRow="0" w:firstColumn="0" w:lastColumn="0" w:oddVBand="0" w:evenVBand="0" w:oddHBand="1" w:evenHBand="0" w:firstRowFirstColumn="0" w:firstRowLastColumn="0" w:lastRowFirstColumn="0" w:lastRowLastColumn="0"/>
              <w:rPr>
                <w:bCs/>
              </w:rPr>
            </w:pPr>
            <w:r>
              <w:rPr>
                <w:bCs/>
              </w:rPr>
              <w:t>0.2</w:t>
            </w:r>
          </w:p>
        </w:tc>
        <w:tc>
          <w:tcPr>
            <w:tcW w:w="4123" w:type="dxa"/>
            <w:tcBorders>
              <w:left w:val="single" w:sz="8" w:space="0" w:color="000000" w:themeColor="text1"/>
            </w:tcBorders>
          </w:tcPr>
          <w:p w14:paraId="33C3E535" w14:textId="77777777" w:rsidR="00225E6D" w:rsidRPr="00225E6D" w:rsidRDefault="003E36FD" w:rsidP="003E36FD">
            <w:pPr>
              <w:ind w:left="0"/>
              <w:cnfStyle w:val="000000100000" w:firstRow="0" w:lastRow="0" w:firstColumn="0" w:lastColumn="0" w:oddVBand="0" w:evenVBand="0" w:oddHBand="1" w:evenHBand="0" w:firstRowFirstColumn="0" w:firstRowLastColumn="0" w:lastRowFirstColumn="0" w:lastRowLastColumn="0"/>
              <w:rPr>
                <w:bCs/>
              </w:rPr>
            </w:pPr>
            <w:r w:rsidRPr="003E36FD">
              <w:rPr>
                <w:bCs/>
              </w:rPr>
              <w:t>Deirdre LaGuardia</w:t>
            </w:r>
          </w:p>
        </w:tc>
      </w:tr>
      <w:tr w:rsidR="00F01DB8" w:rsidRPr="00225E6D" w14:paraId="6D428C00" w14:textId="77777777" w:rsidTr="0083591A">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279476E9" w14:textId="77777777" w:rsidR="00F01DB8" w:rsidRDefault="00F01DB8" w:rsidP="003E36FD">
            <w:pPr>
              <w:ind w:left="0"/>
              <w:jc w:val="both"/>
            </w:pPr>
            <w:r>
              <w:t>6/23/2017</w:t>
            </w:r>
          </w:p>
        </w:tc>
        <w:tc>
          <w:tcPr>
            <w:tcW w:w="3330" w:type="dxa"/>
            <w:tcBorders>
              <w:left w:val="single" w:sz="8" w:space="0" w:color="000000" w:themeColor="text1"/>
              <w:right w:val="single" w:sz="8" w:space="0" w:color="000000" w:themeColor="text1"/>
            </w:tcBorders>
          </w:tcPr>
          <w:p w14:paraId="05A28C4F" w14:textId="77777777" w:rsidR="00F01DB8" w:rsidRDefault="00F01DB8" w:rsidP="003E36FD">
            <w:pPr>
              <w:ind w:left="0"/>
              <w:jc w:val="both"/>
              <w:cnfStyle w:val="000000000000" w:firstRow="0" w:lastRow="0" w:firstColumn="0" w:lastColumn="0" w:oddVBand="0" w:evenVBand="0" w:oddHBand="0" w:evenHBand="0" w:firstRowFirstColumn="0" w:firstRowLastColumn="0" w:lastRowFirstColumn="0" w:lastRowLastColumn="0"/>
              <w:rPr>
                <w:bCs/>
              </w:rPr>
            </w:pPr>
            <w:r>
              <w:rPr>
                <w:bCs/>
              </w:rPr>
              <w:t>Additional revisions</w:t>
            </w:r>
          </w:p>
        </w:tc>
        <w:tc>
          <w:tcPr>
            <w:tcW w:w="917" w:type="dxa"/>
            <w:tcBorders>
              <w:left w:val="single" w:sz="8" w:space="0" w:color="000000" w:themeColor="text1"/>
              <w:right w:val="single" w:sz="8" w:space="0" w:color="000000" w:themeColor="text1"/>
            </w:tcBorders>
          </w:tcPr>
          <w:p w14:paraId="47ED6700" w14:textId="77777777" w:rsidR="00F01DB8" w:rsidRDefault="00F01DB8" w:rsidP="00225E6D">
            <w:pPr>
              <w:cnfStyle w:val="000000000000" w:firstRow="0" w:lastRow="0" w:firstColumn="0" w:lastColumn="0" w:oddVBand="0" w:evenVBand="0" w:oddHBand="0" w:evenHBand="0" w:firstRowFirstColumn="0" w:firstRowLastColumn="0" w:lastRowFirstColumn="0" w:lastRowLastColumn="0"/>
              <w:rPr>
                <w:bCs/>
              </w:rPr>
            </w:pPr>
            <w:r>
              <w:rPr>
                <w:bCs/>
              </w:rPr>
              <w:t>0.3</w:t>
            </w:r>
          </w:p>
        </w:tc>
        <w:tc>
          <w:tcPr>
            <w:tcW w:w="4123" w:type="dxa"/>
            <w:tcBorders>
              <w:left w:val="single" w:sz="8" w:space="0" w:color="000000" w:themeColor="text1"/>
            </w:tcBorders>
          </w:tcPr>
          <w:p w14:paraId="79953C98" w14:textId="77777777" w:rsidR="00F01DB8" w:rsidRPr="003E36FD" w:rsidRDefault="00F01DB8" w:rsidP="003E36FD">
            <w:pPr>
              <w:ind w:left="0"/>
              <w:cnfStyle w:val="000000000000" w:firstRow="0" w:lastRow="0" w:firstColumn="0" w:lastColumn="0" w:oddVBand="0" w:evenVBand="0" w:oddHBand="0" w:evenHBand="0" w:firstRowFirstColumn="0" w:firstRowLastColumn="0" w:lastRowFirstColumn="0" w:lastRowLastColumn="0"/>
              <w:rPr>
                <w:bCs/>
              </w:rPr>
            </w:pPr>
            <w:r>
              <w:rPr>
                <w:bCs/>
              </w:rPr>
              <w:t>Jeff Wolkove</w:t>
            </w:r>
          </w:p>
        </w:tc>
      </w:tr>
      <w:tr w:rsidR="00F01DB8" w:rsidRPr="00225E6D" w14:paraId="0B6A3075" w14:textId="77777777" w:rsidTr="00835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2D01D4B6" w14:textId="77777777" w:rsidR="00F01DB8" w:rsidRDefault="001D3E4A" w:rsidP="003E36FD">
            <w:pPr>
              <w:ind w:left="0"/>
              <w:jc w:val="both"/>
            </w:pPr>
            <w:r>
              <w:t>6/30/2017</w:t>
            </w:r>
          </w:p>
        </w:tc>
        <w:tc>
          <w:tcPr>
            <w:tcW w:w="3330" w:type="dxa"/>
            <w:tcBorders>
              <w:left w:val="single" w:sz="8" w:space="0" w:color="000000" w:themeColor="text1"/>
              <w:right w:val="single" w:sz="8" w:space="0" w:color="000000" w:themeColor="text1"/>
            </w:tcBorders>
          </w:tcPr>
          <w:p w14:paraId="3A4A1592" w14:textId="77777777" w:rsidR="00F01DB8" w:rsidRDefault="001D3E4A" w:rsidP="003E36FD">
            <w:pPr>
              <w:ind w:left="0"/>
              <w:jc w:val="both"/>
              <w:cnfStyle w:val="000000100000" w:firstRow="0" w:lastRow="0" w:firstColumn="0" w:lastColumn="0" w:oddVBand="0" w:evenVBand="0" w:oddHBand="1" w:evenHBand="0" w:firstRowFirstColumn="0" w:firstRowLastColumn="0" w:lastRowFirstColumn="0" w:lastRowLastColumn="0"/>
              <w:rPr>
                <w:bCs/>
              </w:rPr>
            </w:pPr>
            <w:r>
              <w:rPr>
                <w:bCs/>
              </w:rPr>
              <w:t>Additional revision</w:t>
            </w:r>
          </w:p>
        </w:tc>
        <w:tc>
          <w:tcPr>
            <w:tcW w:w="917" w:type="dxa"/>
            <w:tcBorders>
              <w:left w:val="single" w:sz="8" w:space="0" w:color="000000" w:themeColor="text1"/>
              <w:right w:val="single" w:sz="8" w:space="0" w:color="000000" w:themeColor="text1"/>
            </w:tcBorders>
          </w:tcPr>
          <w:p w14:paraId="472A5882" w14:textId="77777777" w:rsidR="00F01DB8" w:rsidRDefault="001D3E4A" w:rsidP="00225E6D">
            <w:pPr>
              <w:cnfStyle w:val="000000100000" w:firstRow="0" w:lastRow="0" w:firstColumn="0" w:lastColumn="0" w:oddVBand="0" w:evenVBand="0" w:oddHBand="1" w:evenHBand="0" w:firstRowFirstColumn="0" w:firstRowLastColumn="0" w:lastRowFirstColumn="0" w:lastRowLastColumn="0"/>
              <w:rPr>
                <w:bCs/>
              </w:rPr>
            </w:pPr>
            <w:r>
              <w:rPr>
                <w:bCs/>
              </w:rPr>
              <w:t>0.4</w:t>
            </w:r>
          </w:p>
        </w:tc>
        <w:tc>
          <w:tcPr>
            <w:tcW w:w="4123" w:type="dxa"/>
            <w:tcBorders>
              <w:left w:val="single" w:sz="8" w:space="0" w:color="000000" w:themeColor="text1"/>
            </w:tcBorders>
          </w:tcPr>
          <w:p w14:paraId="3E923E3B" w14:textId="77777777" w:rsidR="00F01DB8" w:rsidRDefault="001D3E4A" w:rsidP="003E36FD">
            <w:pPr>
              <w:ind w:left="0"/>
              <w:cnfStyle w:val="000000100000" w:firstRow="0" w:lastRow="0" w:firstColumn="0" w:lastColumn="0" w:oddVBand="0" w:evenVBand="0" w:oddHBand="1" w:evenHBand="0" w:firstRowFirstColumn="0" w:firstRowLastColumn="0" w:lastRowFirstColumn="0" w:lastRowLastColumn="0"/>
              <w:rPr>
                <w:bCs/>
              </w:rPr>
            </w:pPr>
            <w:r>
              <w:rPr>
                <w:bCs/>
              </w:rPr>
              <w:t>Jeff Wolkove, Nicole Ong Colyer, Justin</w:t>
            </w:r>
            <w:r w:rsidR="00F47E71">
              <w:rPr>
                <w:bCs/>
              </w:rPr>
              <w:t xml:space="preserve"> Turner</w:t>
            </w:r>
            <w:r>
              <w:rPr>
                <w:bCs/>
              </w:rPr>
              <w:t>, Deirdre</w:t>
            </w:r>
            <w:r w:rsidR="00F47E71">
              <w:rPr>
                <w:bCs/>
              </w:rPr>
              <w:t xml:space="preserve"> LaGuardia</w:t>
            </w:r>
          </w:p>
        </w:tc>
      </w:tr>
      <w:tr w:rsidR="00C82928" w:rsidRPr="00225E6D" w14:paraId="0A82C054" w14:textId="77777777" w:rsidTr="0083591A">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03D1B5E0" w14:textId="77777777" w:rsidR="00C82928" w:rsidRDefault="00C82928" w:rsidP="003E36FD">
            <w:pPr>
              <w:ind w:left="0"/>
              <w:jc w:val="both"/>
            </w:pPr>
            <w:r>
              <w:t>7/12/2017</w:t>
            </w:r>
          </w:p>
        </w:tc>
        <w:tc>
          <w:tcPr>
            <w:tcW w:w="3330" w:type="dxa"/>
            <w:tcBorders>
              <w:left w:val="single" w:sz="8" w:space="0" w:color="000000" w:themeColor="text1"/>
              <w:right w:val="single" w:sz="8" w:space="0" w:color="000000" w:themeColor="text1"/>
            </w:tcBorders>
          </w:tcPr>
          <w:p w14:paraId="1F3AFCC9" w14:textId="77777777" w:rsidR="00C82928" w:rsidRDefault="00C82928" w:rsidP="00C82928">
            <w:pPr>
              <w:ind w:left="0"/>
              <w:cnfStyle w:val="000000000000" w:firstRow="0" w:lastRow="0" w:firstColumn="0" w:lastColumn="0" w:oddVBand="0" w:evenVBand="0" w:oddHBand="0" w:evenHBand="0" w:firstRowFirstColumn="0" w:firstRowLastColumn="0" w:lastRowFirstColumn="0" w:lastRowLastColumn="0"/>
              <w:rPr>
                <w:bCs/>
              </w:rPr>
            </w:pPr>
            <w:r>
              <w:rPr>
                <w:bCs/>
              </w:rPr>
              <w:t>Renumbered to 4070 to conform to Collaboration and Communication policy numbering sequence</w:t>
            </w:r>
          </w:p>
        </w:tc>
        <w:tc>
          <w:tcPr>
            <w:tcW w:w="917" w:type="dxa"/>
            <w:tcBorders>
              <w:left w:val="single" w:sz="8" w:space="0" w:color="000000" w:themeColor="text1"/>
              <w:right w:val="single" w:sz="8" w:space="0" w:color="000000" w:themeColor="text1"/>
            </w:tcBorders>
          </w:tcPr>
          <w:p w14:paraId="35007D84" w14:textId="77777777" w:rsidR="00C82928" w:rsidRDefault="00C82928" w:rsidP="00225E6D">
            <w:pPr>
              <w:cnfStyle w:val="000000000000" w:firstRow="0" w:lastRow="0" w:firstColumn="0" w:lastColumn="0" w:oddVBand="0" w:evenVBand="0" w:oddHBand="0" w:evenHBand="0" w:firstRowFirstColumn="0" w:firstRowLastColumn="0" w:lastRowFirstColumn="0" w:lastRowLastColumn="0"/>
              <w:rPr>
                <w:bCs/>
              </w:rPr>
            </w:pPr>
            <w:r>
              <w:rPr>
                <w:bCs/>
              </w:rPr>
              <w:t>0.5</w:t>
            </w:r>
          </w:p>
        </w:tc>
        <w:tc>
          <w:tcPr>
            <w:tcW w:w="4123" w:type="dxa"/>
            <w:tcBorders>
              <w:left w:val="single" w:sz="8" w:space="0" w:color="000000" w:themeColor="text1"/>
            </w:tcBorders>
          </w:tcPr>
          <w:p w14:paraId="6EDC0A44" w14:textId="77777777" w:rsidR="00C82928" w:rsidRDefault="00C82928" w:rsidP="003E36FD">
            <w:pPr>
              <w:ind w:left="0"/>
              <w:cnfStyle w:val="000000000000" w:firstRow="0" w:lastRow="0" w:firstColumn="0" w:lastColumn="0" w:oddVBand="0" w:evenVBand="0" w:oddHBand="0" w:evenHBand="0" w:firstRowFirstColumn="0" w:firstRowLastColumn="0" w:lastRowFirstColumn="0" w:lastRowLastColumn="0"/>
              <w:rPr>
                <w:bCs/>
              </w:rPr>
            </w:pPr>
            <w:r>
              <w:rPr>
                <w:bCs/>
              </w:rPr>
              <w:t>Jeff Wolkove</w:t>
            </w:r>
          </w:p>
        </w:tc>
      </w:tr>
      <w:tr w:rsidR="00D53658" w:rsidRPr="00225E6D" w14:paraId="69ACB0CF" w14:textId="77777777" w:rsidTr="00835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1E032605" w14:textId="3A524965" w:rsidR="00D53658" w:rsidRDefault="00D53658" w:rsidP="003E36FD">
            <w:pPr>
              <w:ind w:left="0"/>
              <w:jc w:val="both"/>
            </w:pPr>
            <w:r>
              <w:t>8/10/2017</w:t>
            </w:r>
          </w:p>
        </w:tc>
        <w:tc>
          <w:tcPr>
            <w:tcW w:w="3330" w:type="dxa"/>
            <w:tcBorders>
              <w:left w:val="single" w:sz="8" w:space="0" w:color="000000" w:themeColor="text1"/>
              <w:right w:val="single" w:sz="8" w:space="0" w:color="000000" w:themeColor="text1"/>
            </w:tcBorders>
          </w:tcPr>
          <w:p w14:paraId="79D65585" w14:textId="7AB37A40" w:rsidR="00D53658" w:rsidRDefault="00D53658" w:rsidP="00C82928">
            <w:pPr>
              <w:ind w:left="0"/>
              <w:cnfStyle w:val="000000100000" w:firstRow="0" w:lastRow="0" w:firstColumn="0" w:lastColumn="0" w:oddVBand="0" w:evenVBand="0" w:oddHBand="1" w:evenHBand="0" w:firstRowFirstColumn="0" w:firstRowLastColumn="0" w:lastRowFirstColumn="0" w:lastRowLastColumn="0"/>
              <w:rPr>
                <w:bCs/>
              </w:rPr>
            </w:pPr>
            <w:r>
              <w:rPr>
                <w:bCs/>
              </w:rPr>
              <w:t xml:space="preserve">Revised </w:t>
            </w:r>
            <w:r w:rsidR="003576D8">
              <w:rPr>
                <w:bCs/>
              </w:rPr>
              <w:t>to accommodate suggestions from reviewers</w:t>
            </w:r>
          </w:p>
        </w:tc>
        <w:tc>
          <w:tcPr>
            <w:tcW w:w="917" w:type="dxa"/>
            <w:tcBorders>
              <w:left w:val="single" w:sz="8" w:space="0" w:color="000000" w:themeColor="text1"/>
              <w:right w:val="single" w:sz="8" w:space="0" w:color="000000" w:themeColor="text1"/>
            </w:tcBorders>
          </w:tcPr>
          <w:p w14:paraId="2E9BC900" w14:textId="75F843EA" w:rsidR="00D53658" w:rsidRDefault="003576D8" w:rsidP="00225E6D">
            <w:pPr>
              <w:cnfStyle w:val="000000100000" w:firstRow="0" w:lastRow="0" w:firstColumn="0" w:lastColumn="0" w:oddVBand="0" w:evenVBand="0" w:oddHBand="1" w:evenHBand="0" w:firstRowFirstColumn="0" w:firstRowLastColumn="0" w:lastRowFirstColumn="0" w:lastRowLastColumn="0"/>
              <w:rPr>
                <w:bCs/>
              </w:rPr>
            </w:pPr>
            <w:r>
              <w:rPr>
                <w:bCs/>
              </w:rPr>
              <w:t>0.7</w:t>
            </w:r>
          </w:p>
        </w:tc>
        <w:tc>
          <w:tcPr>
            <w:tcW w:w="4123" w:type="dxa"/>
            <w:tcBorders>
              <w:left w:val="single" w:sz="8" w:space="0" w:color="000000" w:themeColor="text1"/>
            </w:tcBorders>
          </w:tcPr>
          <w:p w14:paraId="297ADE3E" w14:textId="6995E732" w:rsidR="00D53658" w:rsidRDefault="003576D8" w:rsidP="003E36FD">
            <w:pPr>
              <w:ind w:left="0"/>
              <w:cnfStyle w:val="000000100000" w:firstRow="0" w:lastRow="0" w:firstColumn="0" w:lastColumn="0" w:oddVBand="0" w:evenVBand="0" w:oddHBand="1" w:evenHBand="0" w:firstRowFirstColumn="0" w:firstRowLastColumn="0" w:lastRowFirstColumn="0" w:lastRowLastColumn="0"/>
              <w:rPr>
                <w:bCs/>
              </w:rPr>
            </w:pPr>
            <w:r>
              <w:rPr>
                <w:bCs/>
              </w:rPr>
              <w:t>Jeff Wolkove, Nicole Ong-Colyer</w:t>
            </w:r>
          </w:p>
        </w:tc>
      </w:tr>
      <w:tr w:rsidR="00D53658" w:rsidRPr="00225E6D" w14:paraId="4B2EF0BA" w14:textId="77777777" w:rsidTr="0083591A">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0EF8CC33" w14:textId="3C85B927" w:rsidR="00D53658" w:rsidRDefault="0024432D" w:rsidP="003E36FD">
            <w:pPr>
              <w:ind w:left="0"/>
              <w:jc w:val="both"/>
            </w:pPr>
            <w:r>
              <w:t>9/12/2017</w:t>
            </w:r>
          </w:p>
        </w:tc>
        <w:tc>
          <w:tcPr>
            <w:tcW w:w="3330" w:type="dxa"/>
            <w:tcBorders>
              <w:left w:val="single" w:sz="8" w:space="0" w:color="000000" w:themeColor="text1"/>
              <w:right w:val="single" w:sz="8" w:space="0" w:color="000000" w:themeColor="text1"/>
            </w:tcBorders>
          </w:tcPr>
          <w:p w14:paraId="79BE8349" w14:textId="6F57A3DF" w:rsidR="00D53658" w:rsidRDefault="0024432D" w:rsidP="00C82928">
            <w:pPr>
              <w:ind w:left="0"/>
              <w:cnfStyle w:val="000000000000" w:firstRow="0" w:lastRow="0" w:firstColumn="0" w:lastColumn="0" w:oddVBand="0" w:evenVBand="0" w:oddHBand="0" w:evenHBand="0" w:firstRowFirstColumn="0" w:firstRowLastColumn="0" w:lastRowFirstColumn="0" w:lastRowLastColumn="0"/>
              <w:rPr>
                <w:bCs/>
              </w:rPr>
            </w:pPr>
            <w:r>
              <w:rPr>
                <w:bCs/>
              </w:rPr>
              <w:t>Revised to add guidance</w:t>
            </w:r>
          </w:p>
        </w:tc>
        <w:tc>
          <w:tcPr>
            <w:tcW w:w="917" w:type="dxa"/>
            <w:tcBorders>
              <w:left w:val="single" w:sz="8" w:space="0" w:color="000000" w:themeColor="text1"/>
              <w:right w:val="single" w:sz="8" w:space="0" w:color="000000" w:themeColor="text1"/>
            </w:tcBorders>
          </w:tcPr>
          <w:p w14:paraId="1CBF81A8" w14:textId="2BCF4D5A" w:rsidR="00D53658" w:rsidRDefault="0024432D" w:rsidP="00225E6D">
            <w:pPr>
              <w:cnfStyle w:val="000000000000" w:firstRow="0" w:lastRow="0" w:firstColumn="0" w:lastColumn="0" w:oddVBand="0" w:evenVBand="0" w:oddHBand="0" w:evenHBand="0" w:firstRowFirstColumn="0" w:firstRowLastColumn="0" w:lastRowFirstColumn="0" w:lastRowLastColumn="0"/>
              <w:rPr>
                <w:bCs/>
              </w:rPr>
            </w:pPr>
            <w:r>
              <w:rPr>
                <w:bCs/>
              </w:rPr>
              <w:t>0.8</w:t>
            </w:r>
          </w:p>
        </w:tc>
        <w:tc>
          <w:tcPr>
            <w:tcW w:w="4123" w:type="dxa"/>
            <w:tcBorders>
              <w:left w:val="single" w:sz="8" w:space="0" w:color="000000" w:themeColor="text1"/>
            </w:tcBorders>
          </w:tcPr>
          <w:p w14:paraId="79DDC080" w14:textId="33D5AAF1" w:rsidR="00D53658" w:rsidRDefault="0024432D" w:rsidP="003E36FD">
            <w:pPr>
              <w:ind w:left="0"/>
              <w:cnfStyle w:val="000000000000" w:firstRow="0" w:lastRow="0" w:firstColumn="0" w:lastColumn="0" w:oddVBand="0" w:evenVBand="0" w:oddHBand="0" w:evenHBand="0" w:firstRowFirstColumn="0" w:firstRowLastColumn="0" w:lastRowFirstColumn="0" w:lastRowLastColumn="0"/>
              <w:rPr>
                <w:bCs/>
              </w:rPr>
            </w:pPr>
            <w:r>
              <w:rPr>
                <w:bCs/>
              </w:rPr>
              <w:t>Jeff Wolkove, Nicole Ong-Colyer</w:t>
            </w:r>
            <w:bookmarkStart w:id="1" w:name="_GoBack"/>
            <w:bookmarkEnd w:id="1"/>
          </w:p>
        </w:tc>
      </w:tr>
    </w:tbl>
    <w:p w14:paraId="5519001A" w14:textId="77777777" w:rsidR="00225E6D" w:rsidRPr="00225E6D" w:rsidRDefault="00225E6D" w:rsidP="00041AFE"/>
    <w:sectPr w:rsidR="00225E6D" w:rsidRPr="00225E6D">
      <w:headerReference w:type="default" r:id="rId11"/>
      <w:footerReference w:type="default" r:id="rId12"/>
      <w:headerReference w:type="first" r:id="rId13"/>
      <w:footerReference w:type="first" r:id="rId14"/>
      <w:pgSz w:w="12240" w:h="15840" w:code="1"/>
      <w:pgMar w:top="720" w:right="1440" w:bottom="1008"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F6B89" w14:textId="77777777" w:rsidR="00F548FB" w:rsidRDefault="00F548FB">
      <w:r>
        <w:separator/>
      </w:r>
    </w:p>
  </w:endnote>
  <w:endnote w:type="continuationSeparator" w:id="0">
    <w:p w14:paraId="20068F5F" w14:textId="77777777" w:rsidR="00F548FB" w:rsidRDefault="00F5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MEFC+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259E9" w14:textId="77777777" w:rsidR="00020447" w:rsidRDefault="00F548FB" w:rsidP="00084E97">
    <w:pPr>
      <w:pStyle w:val="Footer"/>
      <w:tabs>
        <w:tab w:val="right" w:pos="9000"/>
      </w:tabs>
    </w:pPr>
    <w:r>
      <w:pict w14:anchorId="721C3214">
        <v:rect id="_x0000_i1025" style="width:450pt;height:2pt" o:hrstd="t" o:hrnoshade="t" o:hr="t" fillcolor="black [3213]" stroked="f"/>
      </w:pict>
    </w:r>
  </w:p>
  <w:p w14:paraId="064FF752" w14:textId="6FFCBB0C" w:rsidR="00020447" w:rsidRPr="00084E97" w:rsidRDefault="00020447" w:rsidP="00084E97">
    <w:pPr>
      <w:tabs>
        <w:tab w:val="left" w:pos="4150"/>
      </w:tabs>
      <w:spacing w:after="0"/>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24432D">
      <w:rPr>
        <w:b/>
        <w:bCs/>
        <w:noProof/>
        <w:szCs w:val="24"/>
      </w:rPr>
      <w:t>2</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24432D">
      <w:rPr>
        <w:b/>
        <w:bCs/>
        <w:noProof/>
        <w:szCs w:val="24"/>
      </w:rPr>
      <w:t>5</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r>
    <w:r>
      <w:rPr>
        <w:szCs w:val="24"/>
      </w:rPr>
      <w:t xml:space="preserve">   </w:t>
    </w:r>
    <w:r w:rsidRPr="006B2487">
      <w:rPr>
        <w:szCs w:val="24"/>
      </w:rPr>
      <w:t xml:space="preserve">Effective: </w:t>
    </w:r>
    <w:r w:rsidRPr="006B2487">
      <w:rPr>
        <w:szCs w:val="24"/>
      </w:rPr>
      <w:fldChar w:fldCharType="begin"/>
    </w:r>
    <w:r w:rsidRPr="006B2487">
      <w:rPr>
        <w:szCs w:val="24"/>
      </w:rPr>
      <w:instrText xml:space="preserve"> STYLEREF  "Effective Date"  \* MERGEFORMAT </w:instrText>
    </w:r>
    <w:r w:rsidRPr="006B2487">
      <w:rPr>
        <w:szCs w:val="24"/>
      </w:rPr>
      <w:fldChar w:fldCharType="separate"/>
    </w:r>
    <w:r w:rsidR="0024432D">
      <w:rPr>
        <w:noProof/>
        <w:szCs w:val="24"/>
      </w:rPr>
      <w:t>DRAFT</w:t>
    </w:r>
    <w:r w:rsidRPr="006B2487">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2AE1" w14:textId="77777777" w:rsidR="00020447" w:rsidRDefault="00F548FB" w:rsidP="00084E97">
    <w:pPr>
      <w:pStyle w:val="Footer"/>
      <w:tabs>
        <w:tab w:val="right" w:pos="9000"/>
      </w:tabs>
    </w:pPr>
    <w:r>
      <w:pict w14:anchorId="7EE0C42E">
        <v:rect id="_x0000_i1026" style="width:450pt;height:2pt" o:hrstd="t" o:hrnoshade="t" o:hr="t" fillcolor="black [3213]" stroked="f"/>
      </w:pict>
    </w:r>
  </w:p>
  <w:p w14:paraId="09FFBDA0" w14:textId="5449ED7E" w:rsidR="00020447" w:rsidRPr="00084E97" w:rsidRDefault="00020447" w:rsidP="00084E97">
    <w:pPr>
      <w:tabs>
        <w:tab w:val="left" w:pos="4150"/>
      </w:tabs>
      <w:spacing w:after="0"/>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24432D">
      <w:rPr>
        <w:b/>
        <w:bCs/>
        <w:noProof/>
        <w:szCs w:val="24"/>
      </w:rPr>
      <w:t>1</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24432D">
      <w:rPr>
        <w:b/>
        <w:bCs/>
        <w:noProof/>
        <w:szCs w:val="24"/>
      </w:rPr>
      <w:t>5</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r>
    <w:r>
      <w:rPr>
        <w:szCs w:val="24"/>
      </w:rPr>
      <w:t xml:space="preserve">  </w:t>
    </w:r>
    <w:r w:rsidRPr="006B2487">
      <w:rPr>
        <w:szCs w:val="24"/>
      </w:rPr>
      <w:t xml:space="preserve">Effective: </w:t>
    </w:r>
    <w:r w:rsidRPr="006B2487">
      <w:rPr>
        <w:szCs w:val="24"/>
      </w:rPr>
      <w:fldChar w:fldCharType="begin"/>
    </w:r>
    <w:r w:rsidRPr="006B2487">
      <w:rPr>
        <w:szCs w:val="24"/>
      </w:rPr>
      <w:instrText xml:space="preserve"> STYLEREF  "Effective Date"  \* MERGEFORMAT </w:instrText>
    </w:r>
    <w:r w:rsidRPr="006B2487">
      <w:rPr>
        <w:szCs w:val="24"/>
      </w:rPr>
      <w:fldChar w:fldCharType="separate"/>
    </w:r>
    <w:r w:rsidR="0024432D">
      <w:rPr>
        <w:noProof/>
        <w:szCs w:val="24"/>
      </w:rPr>
      <w:t>DRAFT</w:t>
    </w:r>
    <w:r w:rsidRPr="006B2487">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1A302" w14:textId="77777777" w:rsidR="00F548FB" w:rsidRDefault="00F548FB">
      <w:r>
        <w:separator/>
      </w:r>
    </w:p>
  </w:footnote>
  <w:footnote w:type="continuationSeparator" w:id="0">
    <w:p w14:paraId="7E796616" w14:textId="77777777" w:rsidR="00F548FB" w:rsidRDefault="00F548FB">
      <w:r>
        <w:continuationSeparator/>
      </w:r>
    </w:p>
  </w:footnote>
  <w:footnote w:id="1">
    <w:p w14:paraId="0FD31DDD" w14:textId="395FA3CE" w:rsidR="00DC70E3" w:rsidRDefault="00DC70E3">
      <w:pPr>
        <w:pStyle w:val="FootnoteText"/>
      </w:pPr>
      <w:r>
        <w:rPr>
          <w:rStyle w:val="FootnoteReference"/>
        </w:rPr>
        <w:footnoteRef/>
      </w:r>
      <w:r>
        <w:t xml:space="preserve"> A.R.S. § 18-106</w:t>
      </w:r>
      <w:r w:rsidR="004D5FF9">
        <w:t xml:space="preserve"> </w:t>
      </w:r>
      <w:r w:rsidR="00A3226C">
        <w:t>(F)(8) defines a “Record” as “information that is inscribed in a tangible medium or that is stored in an electronic or other medium and that is retrievable in a physically perceivable form. Record includes electronic records and printed, typewritten and tangible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7848"/>
      <w:gridCol w:w="1152"/>
    </w:tblGrid>
    <w:tr w:rsidR="00020447" w:rsidRPr="00CC28EF" w14:paraId="41C4335D" w14:textId="77777777" w:rsidTr="00D57B8B">
      <w:tc>
        <w:tcPr>
          <w:tcW w:w="0" w:type="auto"/>
          <w:tcBorders>
            <w:right w:val="single" w:sz="6" w:space="0" w:color="000000" w:themeColor="text1"/>
          </w:tcBorders>
        </w:tcPr>
        <w:p w14:paraId="5BB58709" w14:textId="77777777" w:rsidR="00020447" w:rsidRPr="00CC28EF" w:rsidRDefault="00020447" w:rsidP="00CC28EF">
          <w:pPr>
            <w:tabs>
              <w:tab w:val="center" w:pos="4680"/>
              <w:tab w:val="right" w:pos="9360"/>
            </w:tabs>
            <w:spacing w:after="0"/>
            <w:jc w:val="right"/>
          </w:pPr>
          <w:r w:rsidRPr="00CC28EF">
            <w:t>Arizona Department of Administration</w:t>
          </w:r>
        </w:p>
        <w:p w14:paraId="5E0A3E8E" w14:textId="0C149AFC" w:rsidR="00020447" w:rsidRPr="00CC28EF" w:rsidRDefault="00020447" w:rsidP="001E755E">
          <w:pPr>
            <w:tabs>
              <w:tab w:val="center" w:pos="4680"/>
              <w:tab w:val="right" w:pos="9360"/>
            </w:tabs>
            <w:spacing w:after="0"/>
            <w:jc w:val="right"/>
            <w:rPr>
              <w:b/>
              <w:bCs/>
            </w:rPr>
          </w:pPr>
          <w:r w:rsidRPr="00CC28EF">
            <w:rPr>
              <w:b/>
              <w:bCs/>
            </w:rPr>
            <w:fldChar w:fldCharType="begin"/>
          </w:r>
          <w:r w:rsidRPr="00CC28EF">
            <w:rPr>
              <w:b/>
              <w:bCs/>
            </w:rPr>
            <w:instrText xml:space="preserve"> STYLEREF  Title  \* MERGEFORMAT </w:instrText>
          </w:r>
          <w:r w:rsidRPr="00CC28EF">
            <w:rPr>
              <w:b/>
              <w:bCs/>
            </w:rPr>
            <w:fldChar w:fldCharType="separate"/>
          </w:r>
          <w:r w:rsidR="0024432D">
            <w:rPr>
              <w:b/>
              <w:bCs/>
              <w:noProof/>
            </w:rPr>
            <w:t>P4070 Electronic And digital Signature policy</w:t>
          </w:r>
          <w:r w:rsidRPr="00CC28EF">
            <w:rPr>
              <w:b/>
              <w:bCs/>
            </w:rPr>
            <w:fldChar w:fldCharType="end"/>
          </w:r>
          <w:r w:rsidRPr="00CC28EF">
            <w:rPr>
              <w:b/>
              <w:bCs/>
            </w:rPr>
            <w:t xml:space="preserve"> </w:t>
          </w:r>
          <w:r w:rsidRPr="00CC28EF">
            <w:rPr>
              <w:b/>
              <w:bCs/>
            </w:rPr>
            <w:fldChar w:fldCharType="begin"/>
          </w:r>
          <w:r w:rsidRPr="00CC28EF">
            <w:rPr>
              <w:b/>
              <w:bCs/>
            </w:rPr>
            <w:instrText xml:space="preserve"> STYLEREF  "Document Number"  \* MERGEFORMAT </w:instrText>
          </w:r>
          <w:r w:rsidRPr="00CC28EF">
            <w:rPr>
              <w:b/>
              <w:bCs/>
            </w:rPr>
            <w:fldChar w:fldCharType="separate"/>
          </w:r>
          <w:r w:rsidR="0024432D">
            <w:rPr>
              <w:b/>
              <w:bCs/>
              <w:noProof/>
            </w:rPr>
            <w:t>P4070</w:t>
          </w:r>
          <w:r w:rsidRPr="00CC28EF">
            <w:rPr>
              <w:b/>
              <w:bCs/>
            </w:rPr>
            <w:fldChar w:fldCharType="end"/>
          </w:r>
          <w:r w:rsidRPr="00CC28EF">
            <w:rPr>
              <w:b/>
              <w:bCs/>
            </w:rPr>
            <w:t xml:space="preserve"> </w:t>
          </w:r>
        </w:p>
      </w:tc>
      <w:tc>
        <w:tcPr>
          <w:tcW w:w="1152" w:type="dxa"/>
          <w:tcBorders>
            <w:left w:val="single" w:sz="6" w:space="0" w:color="000000" w:themeColor="text1"/>
          </w:tcBorders>
        </w:tcPr>
        <w:p w14:paraId="4A0EC911" w14:textId="77777777" w:rsidR="00020447" w:rsidRPr="00CC28EF" w:rsidRDefault="00020447" w:rsidP="00CC28EF">
          <w:pPr>
            <w:tabs>
              <w:tab w:val="center" w:pos="4680"/>
              <w:tab w:val="right" w:pos="9360"/>
            </w:tabs>
            <w:spacing w:after="0"/>
            <w:ind w:left="0"/>
          </w:pPr>
          <w:r w:rsidRPr="00CC28EF">
            <w:t>Rev</w:t>
          </w:r>
        </w:p>
        <w:p w14:paraId="34447834" w14:textId="119B607A" w:rsidR="00020447" w:rsidRPr="00CC28EF" w:rsidRDefault="00020447" w:rsidP="00CC28EF">
          <w:pPr>
            <w:tabs>
              <w:tab w:val="center" w:pos="4680"/>
              <w:tab w:val="right" w:pos="9360"/>
            </w:tabs>
            <w:spacing w:after="0"/>
            <w:ind w:left="0"/>
            <w:rPr>
              <w:b/>
              <w:bCs/>
            </w:rPr>
          </w:pPr>
          <w:r w:rsidRPr="00CC28EF">
            <w:rPr>
              <w:b/>
              <w:bCs/>
            </w:rPr>
            <w:fldChar w:fldCharType="begin"/>
          </w:r>
          <w:r w:rsidRPr="00CC28EF">
            <w:rPr>
              <w:b/>
              <w:bCs/>
            </w:rPr>
            <w:instrText xml:space="preserve"> STYLEREF  "Revision Number"  \* MERGEFORMAT </w:instrText>
          </w:r>
          <w:r w:rsidRPr="00CC28EF">
            <w:rPr>
              <w:b/>
              <w:bCs/>
            </w:rPr>
            <w:fldChar w:fldCharType="separate"/>
          </w:r>
          <w:r w:rsidR="0024432D">
            <w:rPr>
              <w:b/>
              <w:bCs/>
              <w:noProof/>
            </w:rPr>
            <w:t>0.8</w:t>
          </w:r>
          <w:r w:rsidRPr="00CC28EF">
            <w:rPr>
              <w:b/>
              <w:bCs/>
            </w:rPr>
            <w:fldChar w:fldCharType="end"/>
          </w:r>
        </w:p>
      </w:tc>
    </w:tr>
  </w:tbl>
  <w:p w14:paraId="1EF353C6" w14:textId="77777777" w:rsidR="00020447" w:rsidRPr="00084E97" w:rsidRDefault="00020447" w:rsidP="00084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45"/>
      <w:gridCol w:w="4252"/>
      <w:gridCol w:w="2498"/>
    </w:tblGrid>
    <w:tr w:rsidR="00020447" w:rsidRPr="000D10B8" w14:paraId="6AB9ED88" w14:textId="77777777" w:rsidTr="00D57B8B">
      <w:trPr>
        <w:trHeight w:val="1608"/>
      </w:trPr>
      <w:tc>
        <w:tcPr>
          <w:tcW w:w="2545" w:type="dxa"/>
        </w:tcPr>
        <w:p w14:paraId="6FA07D17" w14:textId="77777777" w:rsidR="00020447" w:rsidRPr="005A152A" w:rsidRDefault="00020447" w:rsidP="00CC28EF">
          <w:pPr>
            <w:spacing w:before="200"/>
            <w:ind w:left="0" w:right="360"/>
            <w:rPr>
              <w:rStyle w:val="BookTitle"/>
              <w:i w:val="0"/>
            </w:rPr>
          </w:pPr>
          <w:r w:rsidRPr="005A152A">
            <w:rPr>
              <w:rStyle w:val="BookTitle"/>
              <w:i w:val="0"/>
            </w:rPr>
            <w:t>Arizona</w:t>
          </w:r>
          <w:r w:rsidRPr="005A152A">
            <w:rPr>
              <w:rStyle w:val="BookTitle"/>
              <w:i w:val="0"/>
            </w:rPr>
            <w:br/>
            <w:t>Department</w:t>
          </w:r>
          <w:r w:rsidRPr="005A152A">
            <w:rPr>
              <w:rStyle w:val="BookTitle"/>
              <w:i w:val="0"/>
            </w:rPr>
            <w:br/>
            <w:t>Of</w:t>
          </w:r>
          <w:r w:rsidRPr="005A152A">
            <w:rPr>
              <w:rStyle w:val="BookTitle"/>
              <w:i w:val="0"/>
            </w:rPr>
            <w:br/>
            <w:t>Administration</w:t>
          </w:r>
        </w:p>
      </w:tc>
      <w:tc>
        <w:tcPr>
          <w:tcW w:w="4252" w:type="dxa"/>
          <w:vAlign w:val="center"/>
        </w:tcPr>
        <w:p w14:paraId="7AEBBE8F" w14:textId="77777777" w:rsidR="00020447" w:rsidRPr="000D10B8" w:rsidRDefault="00020447" w:rsidP="000D10B8">
          <w:pPr>
            <w:widowControl w:val="0"/>
            <w:spacing w:before="80"/>
            <w:jc w:val="center"/>
            <w:outlineLvl w:val="2"/>
            <w:rPr>
              <w:rFonts w:asciiTheme="minorHAnsi" w:hAnsiTheme="minorHAnsi"/>
              <w:b/>
              <w:sz w:val="36"/>
            </w:rPr>
          </w:pPr>
          <w:r>
            <w:rPr>
              <w:rFonts w:asciiTheme="minorHAnsi" w:hAnsiTheme="minorHAnsi"/>
              <w:b/>
              <w:sz w:val="36"/>
            </w:rPr>
            <w:t>Statewide</w:t>
          </w:r>
        </w:p>
        <w:p w14:paraId="40FA60AC" w14:textId="77777777" w:rsidR="00020447" w:rsidRPr="000D10B8" w:rsidRDefault="00020447" w:rsidP="000D10B8">
          <w:pPr>
            <w:keepNext/>
            <w:jc w:val="center"/>
            <w:outlineLvl w:val="3"/>
            <w:rPr>
              <w:rFonts w:asciiTheme="minorHAnsi" w:hAnsiTheme="minorHAnsi"/>
              <w:b/>
              <w:caps/>
              <w:sz w:val="48"/>
              <w:szCs w:val="48"/>
            </w:rPr>
          </w:pPr>
          <w:r>
            <w:rPr>
              <w:rFonts w:asciiTheme="minorHAnsi" w:hAnsiTheme="minorHAnsi"/>
              <w:b/>
              <w:caps/>
              <w:sz w:val="48"/>
              <w:szCs w:val="48"/>
            </w:rPr>
            <w:t>POLICY</w:t>
          </w:r>
        </w:p>
      </w:tc>
      <w:tc>
        <w:tcPr>
          <w:tcW w:w="2498" w:type="dxa"/>
        </w:tcPr>
        <w:p w14:paraId="605B6F8A" w14:textId="77777777" w:rsidR="00020447" w:rsidRPr="000D10B8" w:rsidRDefault="00020447" w:rsidP="000D10B8">
          <w:pPr>
            <w:keepNext/>
            <w:spacing w:before="80"/>
            <w:jc w:val="center"/>
            <w:outlineLvl w:val="7"/>
            <w:rPr>
              <w:rFonts w:asciiTheme="minorHAnsi" w:hAnsiTheme="minorHAnsi"/>
              <w:b/>
              <w:noProof/>
            </w:rPr>
          </w:pPr>
          <w:r w:rsidRPr="000D10B8">
            <w:rPr>
              <w:rFonts w:asciiTheme="minorHAnsi" w:hAnsiTheme="minorHAnsi"/>
              <w:noProof/>
            </w:rPr>
            <w:drawing>
              <wp:inline distT="0" distB="0" distL="0" distR="0" wp14:anchorId="3EBA1769" wp14:editId="0420F196">
                <wp:extent cx="838200"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2ED2DECB" w14:textId="77777777" w:rsidR="00020447" w:rsidRPr="000D10B8" w:rsidRDefault="00020447" w:rsidP="000D10B8">
          <w:pPr>
            <w:keepNext/>
            <w:spacing w:before="80"/>
            <w:jc w:val="center"/>
            <w:outlineLvl w:val="7"/>
            <w:rPr>
              <w:rFonts w:asciiTheme="minorHAnsi" w:hAnsiTheme="minorHAnsi"/>
              <w:b/>
              <w:szCs w:val="24"/>
            </w:rPr>
          </w:pPr>
          <w:r w:rsidRPr="000D10B8">
            <w:rPr>
              <w:rFonts w:asciiTheme="minorHAnsi" w:hAnsiTheme="minorHAnsi"/>
              <w:b/>
              <w:noProof/>
              <w:szCs w:val="24"/>
            </w:rPr>
            <w:t>State of Arizona</w:t>
          </w:r>
        </w:p>
      </w:tc>
    </w:tr>
  </w:tbl>
  <w:p w14:paraId="79DA67CC" w14:textId="77777777" w:rsidR="00020447" w:rsidRDefault="00020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89A8112"/>
    <w:lvl w:ilvl="0">
      <w:start w:val="1"/>
      <w:numFmt w:val="bullet"/>
      <w:pStyle w:val="ListBullet4"/>
      <w:lvlText w:val=""/>
      <w:lvlJc w:val="left"/>
      <w:pPr>
        <w:tabs>
          <w:tab w:val="num" w:pos="1926"/>
        </w:tabs>
        <w:ind w:left="1926" w:hanging="360"/>
      </w:pPr>
      <w:rPr>
        <w:rFonts w:ascii="Symbol" w:hAnsi="Symbol" w:hint="default"/>
      </w:rPr>
    </w:lvl>
  </w:abstractNum>
  <w:abstractNum w:abstractNumId="1" w15:restartNumberingAfterBreak="0">
    <w:nsid w:val="047D63B8"/>
    <w:multiLevelType w:val="hybridMultilevel"/>
    <w:tmpl w:val="B958E360"/>
    <w:lvl w:ilvl="0" w:tplc="CC9270DC">
      <w:start w:val="1"/>
      <w:numFmt w:val="lowerRoman"/>
      <w:pStyle w:val="Heading5"/>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AE6BEE"/>
    <w:multiLevelType w:val="hybridMultilevel"/>
    <w:tmpl w:val="CCEE6C44"/>
    <w:lvl w:ilvl="0" w:tplc="09847266">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4504063"/>
    <w:multiLevelType w:val="hybridMultilevel"/>
    <w:tmpl w:val="8F3EE44E"/>
    <w:lvl w:ilvl="0" w:tplc="24A672C2">
      <w:start w:val="1"/>
      <w:numFmt w:val="lowerLetter"/>
      <w:pStyle w:val="ListAlpha"/>
      <w:lvlText w:val="%1."/>
      <w:lvlJc w:val="left"/>
      <w:pPr>
        <w:ind w:left="1656" w:hanging="360"/>
      </w:pPr>
      <w:rPr>
        <w:b/>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6" w15:restartNumberingAfterBreak="0">
    <w:nsid w:val="361D3297"/>
    <w:multiLevelType w:val="hybridMultilevel"/>
    <w:tmpl w:val="11183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034019"/>
    <w:multiLevelType w:val="multilevel"/>
    <w:tmpl w:val="B464DBAC"/>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75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2232" w:hanging="1080"/>
      </w:pPr>
      <w:rPr>
        <w:rFonts w:hint="default"/>
        <w:b/>
      </w:rPr>
    </w:lvl>
    <w:lvl w:ilvl="3">
      <w:start w:val="1"/>
      <w:numFmt w:val="lowerLetter"/>
      <w:pStyle w:val="Heading4"/>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pStyle w:val="Heading6"/>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0E24D6E"/>
    <w:multiLevelType w:val="hybridMultilevel"/>
    <w:tmpl w:val="22FEB34E"/>
    <w:lvl w:ilvl="0" w:tplc="0750C528">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47042C7C"/>
    <w:multiLevelType w:val="multilevel"/>
    <w:tmpl w:val="0409001D"/>
    <w:styleLink w:val="Attachments"/>
    <w:lvl w:ilvl="0">
      <w:start w:val="1"/>
      <w:numFmt w:val="upperLetter"/>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CE3636"/>
    <w:multiLevelType w:val="hybridMultilevel"/>
    <w:tmpl w:val="2398FB10"/>
    <w:lvl w:ilvl="0" w:tplc="BB924A2E">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5F3964D7"/>
    <w:multiLevelType w:val="multilevel"/>
    <w:tmpl w:val="0E8A2616"/>
    <w:lvl w:ilvl="0">
      <w:start w:val="1"/>
      <w:numFmt w:val="upperLetter"/>
      <w:lvlText w:val="Attachment %1"/>
      <w:lvlJc w:val="left"/>
      <w:pPr>
        <w:ind w:left="360" w:hanging="360"/>
      </w:pPr>
      <w:rPr>
        <w:rFonts w:ascii="Times New Roman" w:hAnsi="Times New Roman" w:hint="default"/>
        <w:sz w:val="24"/>
      </w:rPr>
    </w:lvl>
    <w:lvl w:ilvl="1">
      <w:start w:val="1"/>
      <w:numFmt w:val="upperLetter"/>
      <w:pStyle w:val="Attachments1"/>
      <w:lvlText w:val="Attachment %2"/>
      <w:lvlJc w:val="left"/>
      <w:pPr>
        <w:ind w:left="360" w:hanging="360"/>
      </w:pPr>
      <w:rPr>
        <w:rFonts w:ascii="Times New Roman" w:hAnsi="Times New Roman" w:hint="default"/>
        <w:sz w:val="24"/>
      </w:rPr>
    </w:lvl>
    <w:lvl w:ilvl="2">
      <w:start w:val="1"/>
      <w:numFmt w:val="upperLetter"/>
      <w:lvlText w:val="Attachment %3"/>
      <w:lvlJc w:val="left"/>
      <w:pPr>
        <w:ind w:left="360" w:hanging="360"/>
      </w:pPr>
      <w:rPr>
        <w:rFonts w:hint="default"/>
      </w:rPr>
    </w:lvl>
    <w:lvl w:ilvl="3">
      <w:start w:val="1"/>
      <w:numFmt w:val="upperLetter"/>
      <w:lvlText w:val="Attachment %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2" w15:restartNumberingAfterBreak="0">
    <w:nsid w:val="67602B2B"/>
    <w:multiLevelType w:val="hybridMultilevel"/>
    <w:tmpl w:val="6B24B898"/>
    <w:lvl w:ilvl="0" w:tplc="C3BE093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7390204B"/>
    <w:multiLevelType w:val="hybridMultilevel"/>
    <w:tmpl w:val="DF566862"/>
    <w:lvl w:ilvl="0" w:tplc="294EE19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7"/>
  </w:num>
  <w:num w:numId="2">
    <w:abstractNumId w:val="5"/>
  </w:num>
  <w:num w:numId="3">
    <w:abstractNumId w:val="3"/>
  </w:num>
  <w:num w:numId="4">
    <w:abstractNumId w:val="4"/>
  </w:num>
  <w:num w:numId="5">
    <w:abstractNumId w:val="9"/>
  </w:num>
  <w:num w:numId="6">
    <w:abstractNumId w:val="11"/>
  </w:num>
  <w:num w:numId="7">
    <w:abstractNumId w:val="0"/>
  </w:num>
  <w:num w:numId="8">
    <w:abstractNumId w:val="2"/>
  </w:num>
  <w:num w:numId="9">
    <w:abstractNumId w:val="5"/>
    <w:lvlOverride w:ilvl="0">
      <w:startOverride w:val="1"/>
    </w:lvlOverride>
  </w:num>
  <w:num w:numId="10">
    <w:abstractNumId w:val="5"/>
    <w:lvlOverride w:ilvl="0">
      <w:startOverride w:val="1"/>
    </w:lvlOverride>
  </w:num>
  <w:num w:numId="11">
    <w:abstractNumId w:val="7"/>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7"/>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num>
  <w:num w:numId="21">
    <w:abstractNumId w:val="6"/>
  </w:num>
  <w:num w:numId="22">
    <w:abstractNumId w:val="8"/>
  </w:num>
  <w:num w:numId="23">
    <w:abstractNumId w:val="12"/>
  </w:num>
  <w:num w:numId="24">
    <w:abstractNumId w:val="7"/>
  </w:num>
  <w:num w:numId="25">
    <w:abstractNumId w:val="10"/>
  </w:num>
  <w:num w:numId="26">
    <w:abstractNumId w:val="13"/>
  </w:num>
  <w:num w:numId="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0A"/>
    <w:rsid w:val="00001214"/>
    <w:rsid w:val="00005615"/>
    <w:rsid w:val="00007026"/>
    <w:rsid w:val="00017192"/>
    <w:rsid w:val="00020447"/>
    <w:rsid w:val="000219BB"/>
    <w:rsid w:val="00025418"/>
    <w:rsid w:val="00027CA6"/>
    <w:rsid w:val="000307A8"/>
    <w:rsid w:val="00033FF5"/>
    <w:rsid w:val="00041AFE"/>
    <w:rsid w:val="00044A7C"/>
    <w:rsid w:val="00045939"/>
    <w:rsid w:val="000645C0"/>
    <w:rsid w:val="00066BF0"/>
    <w:rsid w:val="000672CF"/>
    <w:rsid w:val="000771F7"/>
    <w:rsid w:val="0008019C"/>
    <w:rsid w:val="000818BC"/>
    <w:rsid w:val="00081B5E"/>
    <w:rsid w:val="00082835"/>
    <w:rsid w:val="00084E97"/>
    <w:rsid w:val="0009098D"/>
    <w:rsid w:val="00095DBD"/>
    <w:rsid w:val="000960B1"/>
    <w:rsid w:val="000974FA"/>
    <w:rsid w:val="000A0FE3"/>
    <w:rsid w:val="000A2B39"/>
    <w:rsid w:val="000A5590"/>
    <w:rsid w:val="000A7053"/>
    <w:rsid w:val="000B6938"/>
    <w:rsid w:val="000B7520"/>
    <w:rsid w:val="000C15C6"/>
    <w:rsid w:val="000C15E5"/>
    <w:rsid w:val="000D10B8"/>
    <w:rsid w:val="000D22EF"/>
    <w:rsid w:val="000E2BC9"/>
    <w:rsid w:val="000E5CAC"/>
    <w:rsid w:val="000E6888"/>
    <w:rsid w:val="000F29DD"/>
    <w:rsid w:val="000F68F6"/>
    <w:rsid w:val="00101379"/>
    <w:rsid w:val="00104DE0"/>
    <w:rsid w:val="00104FAB"/>
    <w:rsid w:val="00106D09"/>
    <w:rsid w:val="00113221"/>
    <w:rsid w:val="001135F0"/>
    <w:rsid w:val="00122EDA"/>
    <w:rsid w:val="00123981"/>
    <w:rsid w:val="001240E2"/>
    <w:rsid w:val="001313A7"/>
    <w:rsid w:val="00131908"/>
    <w:rsid w:val="0013446D"/>
    <w:rsid w:val="001413D1"/>
    <w:rsid w:val="0014698A"/>
    <w:rsid w:val="0015071A"/>
    <w:rsid w:val="00153E89"/>
    <w:rsid w:val="00157EB5"/>
    <w:rsid w:val="00160485"/>
    <w:rsid w:val="00160F0C"/>
    <w:rsid w:val="00165533"/>
    <w:rsid w:val="00170219"/>
    <w:rsid w:val="001720B3"/>
    <w:rsid w:val="00172164"/>
    <w:rsid w:val="001733F8"/>
    <w:rsid w:val="00177DF0"/>
    <w:rsid w:val="00182F0B"/>
    <w:rsid w:val="00190655"/>
    <w:rsid w:val="00191989"/>
    <w:rsid w:val="00195246"/>
    <w:rsid w:val="001A312E"/>
    <w:rsid w:val="001B1ED0"/>
    <w:rsid w:val="001D1AC6"/>
    <w:rsid w:val="001D3C84"/>
    <w:rsid w:val="001D3E4A"/>
    <w:rsid w:val="001E0172"/>
    <w:rsid w:val="001E1788"/>
    <w:rsid w:val="001E2F31"/>
    <w:rsid w:val="001E5AD2"/>
    <w:rsid w:val="001E755E"/>
    <w:rsid w:val="002012B5"/>
    <w:rsid w:val="00207697"/>
    <w:rsid w:val="002078BE"/>
    <w:rsid w:val="00207F3E"/>
    <w:rsid w:val="00213843"/>
    <w:rsid w:val="00215883"/>
    <w:rsid w:val="00220EDE"/>
    <w:rsid w:val="002239CE"/>
    <w:rsid w:val="00225E6D"/>
    <w:rsid w:val="00232442"/>
    <w:rsid w:val="00233A1D"/>
    <w:rsid w:val="00241D21"/>
    <w:rsid w:val="002432E5"/>
    <w:rsid w:val="0024432D"/>
    <w:rsid w:val="00247C39"/>
    <w:rsid w:val="00252120"/>
    <w:rsid w:val="00256231"/>
    <w:rsid w:val="00263CBE"/>
    <w:rsid w:val="002652C4"/>
    <w:rsid w:val="0026754C"/>
    <w:rsid w:val="0028064F"/>
    <w:rsid w:val="00282C3E"/>
    <w:rsid w:val="00282C59"/>
    <w:rsid w:val="00286DBE"/>
    <w:rsid w:val="00295ABD"/>
    <w:rsid w:val="002965A3"/>
    <w:rsid w:val="002A449E"/>
    <w:rsid w:val="002B23F3"/>
    <w:rsid w:val="002C0521"/>
    <w:rsid w:val="002C75B0"/>
    <w:rsid w:val="002D0129"/>
    <w:rsid w:val="002D0E60"/>
    <w:rsid w:val="002E441B"/>
    <w:rsid w:val="002E5BAE"/>
    <w:rsid w:val="002E61E4"/>
    <w:rsid w:val="002F7CE7"/>
    <w:rsid w:val="00301ABA"/>
    <w:rsid w:val="0030281C"/>
    <w:rsid w:val="00303466"/>
    <w:rsid w:val="00304AA3"/>
    <w:rsid w:val="00304AC7"/>
    <w:rsid w:val="00313DF8"/>
    <w:rsid w:val="00316E99"/>
    <w:rsid w:val="00320399"/>
    <w:rsid w:val="003247B5"/>
    <w:rsid w:val="00334157"/>
    <w:rsid w:val="00334D3F"/>
    <w:rsid w:val="003469BE"/>
    <w:rsid w:val="00347F55"/>
    <w:rsid w:val="003524DB"/>
    <w:rsid w:val="003576D8"/>
    <w:rsid w:val="00360FC4"/>
    <w:rsid w:val="003634CF"/>
    <w:rsid w:val="00370BC8"/>
    <w:rsid w:val="003751AF"/>
    <w:rsid w:val="0037628F"/>
    <w:rsid w:val="00390F8D"/>
    <w:rsid w:val="00395DC8"/>
    <w:rsid w:val="003961A7"/>
    <w:rsid w:val="00396956"/>
    <w:rsid w:val="003A3CE6"/>
    <w:rsid w:val="003B06E8"/>
    <w:rsid w:val="003B2FD9"/>
    <w:rsid w:val="003B670B"/>
    <w:rsid w:val="003B738B"/>
    <w:rsid w:val="003B76AB"/>
    <w:rsid w:val="003C04FD"/>
    <w:rsid w:val="003C0EF3"/>
    <w:rsid w:val="003C4380"/>
    <w:rsid w:val="003C5461"/>
    <w:rsid w:val="003E22B3"/>
    <w:rsid w:val="003E36FD"/>
    <w:rsid w:val="003F0C69"/>
    <w:rsid w:val="003F6EB8"/>
    <w:rsid w:val="00406856"/>
    <w:rsid w:val="00413E2B"/>
    <w:rsid w:val="00421888"/>
    <w:rsid w:val="00421B54"/>
    <w:rsid w:val="00432BB2"/>
    <w:rsid w:val="00435270"/>
    <w:rsid w:val="0043779F"/>
    <w:rsid w:val="00455E7D"/>
    <w:rsid w:val="00456EE0"/>
    <w:rsid w:val="00473030"/>
    <w:rsid w:val="00475BF0"/>
    <w:rsid w:val="00476A5E"/>
    <w:rsid w:val="0047743C"/>
    <w:rsid w:val="00480348"/>
    <w:rsid w:val="00481BA2"/>
    <w:rsid w:val="0048219F"/>
    <w:rsid w:val="00487BFE"/>
    <w:rsid w:val="00493DC3"/>
    <w:rsid w:val="004A1996"/>
    <w:rsid w:val="004A5789"/>
    <w:rsid w:val="004B6AD4"/>
    <w:rsid w:val="004C25E5"/>
    <w:rsid w:val="004C460A"/>
    <w:rsid w:val="004C4E35"/>
    <w:rsid w:val="004C6880"/>
    <w:rsid w:val="004D257B"/>
    <w:rsid w:val="004D5FF9"/>
    <w:rsid w:val="004E5581"/>
    <w:rsid w:val="004E6A4F"/>
    <w:rsid w:val="004E7398"/>
    <w:rsid w:val="004F0446"/>
    <w:rsid w:val="004F06EF"/>
    <w:rsid w:val="004F2CDD"/>
    <w:rsid w:val="004F3F2A"/>
    <w:rsid w:val="0050497A"/>
    <w:rsid w:val="00505066"/>
    <w:rsid w:val="00505298"/>
    <w:rsid w:val="0051066C"/>
    <w:rsid w:val="00513A15"/>
    <w:rsid w:val="00516549"/>
    <w:rsid w:val="00520F84"/>
    <w:rsid w:val="00521E6A"/>
    <w:rsid w:val="00525D18"/>
    <w:rsid w:val="00532653"/>
    <w:rsid w:val="005348FA"/>
    <w:rsid w:val="00536FA6"/>
    <w:rsid w:val="00542FE5"/>
    <w:rsid w:val="00547751"/>
    <w:rsid w:val="00557373"/>
    <w:rsid w:val="00560A25"/>
    <w:rsid w:val="00560B77"/>
    <w:rsid w:val="005670D1"/>
    <w:rsid w:val="005671F3"/>
    <w:rsid w:val="00570B84"/>
    <w:rsid w:val="005740F6"/>
    <w:rsid w:val="00575E3E"/>
    <w:rsid w:val="005806E1"/>
    <w:rsid w:val="00585373"/>
    <w:rsid w:val="005926A5"/>
    <w:rsid w:val="00593EE5"/>
    <w:rsid w:val="005969A1"/>
    <w:rsid w:val="00597934"/>
    <w:rsid w:val="005A152A"/>
    <w:rsid w:val="005A3CDD"/>
    <w:rsid w:val="005A44D9"/>
    <w:rsid w:val="005A7AE1"/>
    <w:rsid w:val="005C16E9"/>
    <w:rsid w:val="005C173F"/>
    <w:rsid w:val="005D36FC"/>
    <w:rsid w:val="005D3DD8"/>
    <w:rsid w:val="005D607B"/>
    <w:rsid w:val="005E3ED1"/>
    <w:rsid w:val="005F091E"/>
    <w:rsid w:val="005F5EC8"/>
    <w:rsid w:val="00603C2B"/>
    <w:rsid w:val="00605DC3"/>
    <w:rsid w:val="00610FEF"/>
    <w:rsid w:val="0061238C"/>
    <w:rsid w:val="006146F0"/>
    <w:rsid w:val="006153B7"/>
    <w:rsid w:val="006370D4"/>
    <w:rsid w:val="00661986"/>
    <w:rsid w:val="006632D9"/>
    <w:rsid w:val="00664A70"/>
    <w:rsid w:val="006741F2"/>
    <w:rsid w:val="00675C85"/>
    <w:rsid w:val="00680ECC"/>
    <w:rsid w:val="0068524C"/>
    <w:rsid w:val="006853A0"/>
    <w:rsid w:val="00685A06"/>
    <w:rsid w:val="00691FF7"/>
    <w:rsid w:val="00692318"/>
    <w:rsid w:val="00692EE6"/>
    <w:rsid w:val="00695AF9"/>
    <w:rsid w:val="006A0366"/>
    <w:rsid w:val="006A0ADA"/>
    <w:rsid w:val="006A4AA1"/>
    <w:rsid w:val="006B20AE"/>
    <w:rsid w:val="006B288E"/>
    <w:rsid w:val="006B582F"/>
    <w:rsid w:val="006B6413"/>
    <w:rsid w:val="006C34AB"/>
    <w:rsid w:val="006C354A"/>
    <w:rsid w:val="006C45CC"/>
    <w:rsid w:val="006E0BC8"/>
    <w:rsid w:val="006F2BCD"/>
    <w:rsid w:val="006F7280"/>
    <w:rsid w:val="00706AFF"/>
    <w:rsid w:val="00712240"/>
    <w:rsid w:val="007131F9"/>
    <w:rsid w:val="007163C6"/>
    <w:rsid w:val="00716556"/>
    <w:rsid w:val="00717072"/>
    <w:rsid w:val="0072088B"/>
    <w:rsid w:val="007218C4"/>
    <w:rsid w:val="00724BA1"/>
    <w:rsid w:val="00725280"/>
    <w:rsid w:val="00735289"/>
    <w:rsid w:val="0074442C"/>
    <w:rsid w:val="007444BF"/>
    <w:rsid w:val="007460FB"/>
    <w:rsid w:val="00746F50"/>
    <w:rsid w:val="0075049C"/>
    <w:rsid w:val="0075316C"/>
    <w:rsid w:val="00754ABD"/>
    <w:rsid w:val="00764553"/>
    <w:rsid w:val="007676B4"/>
    <w:rsid w:val="00772DFB"/>
    <w:rsid w:val="007748BC"/>
    <w:rsid w:val="00784DA2"/>
    <w:rsid w:val="007A6E5F"/>
    <w:rsid w:val="007B22F4"/>
    <w:rsid w:val="007B6147"/>
    <w:rsid w:val="007C1F34"/>
    <w:rsid w:val="007C51C0"/>
    <w:rsid w:val="007C6291"/>
    <w:rsid w:val="007D4BDD"/>
    <w:rsid w:val="007D6937"/>
    <w:rsid w:val="007E7735"/>
    <w:rsid w:val="007F148B"/>
    <w:rsid w:val="007F2B36"/>
    <w:rsid w:val="0080301D"/>
    <w:rsid w:val="00804620"/>
    <w:rsid w:val="0080575C"/>
    <w:rsid w:val="00812CE9"/>
    <w:rsid w:val="00816148"/>
    <w:rsid w:val="00820154"/>
    <w:rsid w:val="008215C3"/>
    <w:rsid w:val="008218F3"/>
    <w:rsid w:val="00831D5C"/>
    <w:rsid w:val="0083591A"/>
    <w:rsid w:val="00842A97"/>
    <w:rsid w:val="008603B3"/>
    <w:rsid w:val="00860B05"/>
    <w:rsid w:val="00860F27"/>
    <w:rsid w:val="00865698"/>
    <w:rsid w:val="00865908"/>
    <w:rsid w:val="00866CDA"/>
    <w:rsid w:val="00867B74"/>
    <w:rsid w:val="0087044B"/>
    <w:rsid w:val="008747F8"/>
    <w:rsid w:val="0088275A"/>
    <w:rsid w:val="008827B4"/>
    <w:rsid w:val="00886A11"/>
    <w:rsid w:val="0089008C"/>
    <w:rsid w:val="0089149F"/>
    <w:rsid w:val="00894461"/>
    <w:rsid w:val="0089569D"/>
    <w:rsid w:val="00897FEB"/>
    <w:rsid w:val="008A1D45"/>
    <w:rsid w:val="008A46FC"/>
    <w:rsid w:val="008A782E"/>
    <w:rsid w:val="008A7A38"/>
    <w:rsid w:val="008B676F"/>
    <w:rsid w:val="008C59DA"/>
    <w:rsid w:val="008D103C"/>
    <w:rsid w:val="008D26D4"/>
    <w:rsid w:val="008D3A87"/>
    <w:rsid w:val="008D685B"/>
    <w:rsid w:val="008E0948"/>
    <w:rsid w:val="008E3D50"/>
    <w:rsid w:val="008F2D59"/>
    <w:rsid w:val="008F51E5"/>
    <w:rsid w:val="00903768"/>
    <w:rsid w:val="009062C5"/>
    <w:rsid w:val="00907C83"/>
    <w:rsid w:val="0091689A"/>
    <w:rsid w:val="009341FF"/>
    <w:rsid w:val="00953E89"/>
    <w:rsid w:val="009629D6"/>
    <w:rsid w:val="0096601A"/>
    <w:rsid w:val="00976D64"/>
    <w:rsid w:val="009923C1"/>
    <w:rsid w:val="00994436"/>
    <w:rsid w:val="009960E2"/>
    <w:rsid w:val="009C3A7B"/>
    <w:rsid w:val="009C7723"/>
    <w:rsid w:val="009D066F"/>
    <w:rsid w:val="009D35F5"/>
    <w:rsid w:val="009D4790"/>
    <w:rsid w:val="009E13A2"/>
    <w:rsid w:val="009F3769"/>
    <w:rsid w:val="009F3C95"/>
    <w:rsid w:val="009F6179"/>
    <w:rsid w:val="009F74E8"/>
    <w:rsid w:val="00A02499"/>
    <w:rsid w:val="00A02CD9"/>
    <w:rsid w:val="00A047CA"/>
    <w:rsid w:val="00A205CE"/>
    <w:rsid w:val="00A208DB"/>
    <w:rsid w:val="00A21844"/>
    <w:rsid w:val="00A2391F"/>
    <w:rsid w:val="00A2598A"/>
    <w:rsid w:val="00A3226C"/>
    <w:rsid w:val="00A53068"/>
    <w:rsid w:val="00A5393E"/>
    <w:rsid w:val="00A53A49"/>
    <w:rsid w:val="00A548C9"/>
    <w:rsid w:val="00A55437"/>
    <w:rsid w:val="00A57B7A"/>
    <w:rsid w:val="00A6019A"/>
    <w:rsid w:val="00A619B7"/>
    <w:rsid w:val="00A66CF9"/>
    <w:rsid w:val="00A72782"/>
    <w:rsid w:val="00A7434E"/>
    <w:rsid w:val="00A76F6B"/>
    <w:rsid w:val="00A80FE9"/>
    <w:rsid w:val="00A86CB1"/>
    <w:rsid w:val="00A90A9B"/>
    <w:rsid w:val="00AA1951"/>
    <w:rsid w:val="00AA2F7D"/>
    <w:rsid w:val="00AA40B2"/>
    <w:rsid w:val="00AA5758"/>
    <w:rsid w:val="00AA76CD"/>
    <w:rsid w:val="00AB0636"/>
    <w:rsid w:val="00AC0BAF"/>
    <w:rsid w:val="00AC42F0"/>
    <w:rsid w:val="00AC446D"/>
    <w:rsid w:val="00AC5816"/>
    <w:rsid w:val="00AD001E"/>
    <w:rsid w:val="00AD1583"/>
    <w:rsid w:val="00AD321C"/>
    <w:rsid w:val="00AD7570"/>
    <w:rsid w:val="00AF47AD"/>
    <w:rsid w:val="00B039AE"/>
    <w:rsid w:val="00B11CB4"/>
    <w:rsid w:val="00B13573"/>
    <w:rsid w:val="00B16400"/>
    <w:rsid w:val="00B16C51"/>
    <w:rsid w:val="00B17A08"/>
    <w:rsid w:val="00B2720C"/>
    <w:rsid w:val="00B27FE1"/>
    <w:rsid w:val="00B30089"/>
    <w:rsid w:val="00B347E4"/>
    <w:rsid w:val="00B42993"/>
    <w:rsid w:val="00B43925"/>
    <w:rsid w:val="00B46824"/>
    <w:rsid w:val="00B47272"/>
    <w:rsid w:val="00B55A6B"/>
    <w:rsid w:val="00B56E56"/>
    <w:rsid w:val="00B64559"/>
    <w:rsid w:val="00B652AD"/>
    <w:rsid w:val="00B7051E"/>
    <w:rsid w:val="00B822CB"/>
    <w:rsid w:val="00B83B50"/>
    <w:rsid w:val="00B94D75"/>
    <w:rsid w:val="00B95346"/>
    <w:rsid w:val="00B96634"/>
    <w:rsid w:val="00B97067"/>
    <w:rsid w:val="00BA4376"/>
    <w:rsid w:val="00BB4194"/>
    <w:rsid w:val="00BB585A"/>
    <w:rsid w:val="00BB5BC5"/>
    <w:rsid w:val="00BB6D49"/>
    <w:rsid w:val="00BB7104"/>
    <w:rsid w:val="00BC48A2"/>
    <w:rsid w:val="00BF2264"/>
    <w:rsid w:val="00BF3A3F"/>
    <w:rsid w:val="00BF3B70"/>
    <w:rsid w:val="00BF430B"/>
    <w:rsid w:val="00C00A3B"/>
    <w:rsid w:val="00C07A2D"/>
    <w:rsid w:val="00C249FE"/>
    <w:rsid w:val="00C26D52"/>
    <w:rsid w:val="00C30C71"/>
    <w:rsid w:val="00C32C5D"/>
    <w:rsid w:val="00C35802"/>
    <w:rsid w:val="00C545EB"/>
    <w:rsid w:val="00C64645"/>
    <w:rsid w:val="00C6596A"/>
    <w:rsid w:val="00C677D9"/>
    <w:rsid w:val="00C773D5"/>
    <w:rsid w:val="00C82928"/>
    <w:rsid w:val="00C853A4"/>
    <w:rsid w:val="00CB17B0"/>
    <w:rsid w:val="00CB4C55"/>
    <w:rsid w:val="00CC0386"/>
    <w:rsid w:val="00CC287B"/>
    <w:rsid w:val="00CC28EF"/>
    <w:rsid w:val="00CC48E6"/>
    <w:rsid w:val="00CD1FC8"/>
    <w:rsid w:val="00CD778E"/>
    <w:rsid w:val="00CE0C0A"/>
    <w:rsid w:val="00CE10D3"/>
    <w:rsid w:val="00CE5777"/>
    <w:rsid w:val="00CE57D9"/>
    <w:rsid w:val="00CE6DD0"/>
    <w:rsid w:val="00CF417B"/>
    <w:rsid w:val="00D00A2D"/>
    <w:rsid w:val="00D01BC5"/>
    <w:rsid w:val="00D04C8D"/>
    <w:rsid w:val="00D135E9"/>
    <w:rsid w:val="00D17529"/>
    <w:rsid w:val="00D22C68"/>
    <w:rsid w:val="00D27A8B"/>
    <w:rsid w:val="00D27AA3"/>
    <w:rsid w:val="00D30448"/>
    <w:rsid w:val="00D36A84"/>
    <w:rsid w:val="00D41BF0"/>
    <w:rsid w:val="00D428D5"/>
    <w:rsid w:val="00D47EDB"/>
    <w:rsid w:val="00D53658"/>
    <w:rsid w:val="00D53ACF"/>
    <w:rsid w:val="00D5596B"/>
    <w:rsid w:val="00D57B8B"/>
    <w:rsid w:val="00D63418"/>
    <w:rsid w:val="00D75746"/>
    <w:rsid w:val="00D77667"/>
    <w:rsid w:val="00D84643"/>
    <w:rsid w:val="00D848BD"/>
    <w:rsid w:val="00D873CE"/>
    <w:rsid w:val="00D91DBF"/>
    <w:rsid w:val="00D94E22"/>
    <w:rsid w:val="00D95966"/>
    <w:rsid w:val="00D959DF"/>
    <w:rsid w:val="00DA6562"/>
    <w:rsid w:val="00DA7985"/>
    <w:rsid w:val="00DA7F5E"/>
    <w:rsid w:val="00DB25C9"/>
    <w:rsid w:val="00DB37A5"/>
    <w:rsid w:val="00DB7C47"/>
    <w:rsid w:val="00DC70E3"/>
    <w:rsid w:val="00DD3835"/>
    <w:rsid w:val="00DD4D3C"/>
    <w:rsid w:val="00DD635E"/>
    <w:rsid w:val="00DF141E"/>
    <w:rsid w:val="00DF1CF8"/>
    <w:rsid w:val="00DF774B"/>
    <w:rsid w:val="00E01207"/>
    <w:rsid w:val="00E15418"/>
    <w:rsid w:val="00E16F5B"/>
    <w:rsid w:val="00E24DE4"/>
    <w:rsid w:val="00E2535E"/>
    <w:rsid w:val="00E2606E"/>
    <w:rsid w:val="00E26C62"/>
    <w:rsid w:val="00E300DD"/>
    <w:rsid w:val="00E30C0E"/>
    <w:rsid w:val="00E406CD"/>
    <w:rsid w:val="00E4211D"/>
    <w:rsid w:val="00E82211"/>
    <w:rsid w:val="00E85CE2"/>
    <w:rsid w:val="00E87AA3"/>
    <w:rsid w:val="00EA3531"/>
    <w:rsid w:val="00EA50A2"/>
    <w:rsid w:val="00EC0625"/>
    <w:rsid w:val="00ED02F8"/>
    <w:rsid w:val="00ED0E47"/>
    <w:rsid w:val="00ED1A38"/>
    <w:rsid w:val="00ED2F01"/>
    <w:rsid w:val="00ED33C8"/>
    <w:rsid w:val="00ED6AE1"/>
    <w:rsid w:val="00EE38F2"/>
    <w:rsid w:val="00EE453A"/>
    <w:rsid w:val="00EF4441"/>
    <w:rsid w:val="00EF6ADC"/>
    <w:rsid w:val="00F01C14"/>
    <w:rsid w:val="00F01DB8"/>
    <w:rsid w:val="00F05014"/>
    <w:rsid w:val="00F07850"/>
    <w:rsid w:val="00F11A37"/>
    <w:rsid w:val="00F17DB2"/>
    <w:rsid w:val="00F20C35"/>
    <w:rsid w:val="00F252EF"/>
    <w:rsid w:val="00F322E0"/>
    <w:rsid w:val="00F333F1"/>
    <w:rsid w:val="00F335C6"/>
    <w:rsid w:val="00F37AC2"/>
    <w:rsid w:val="00F44FA1"/>
    <w:rsid w:val="00F47E71"/>
    <w:rsid w:val="00F50192"/>
    <w:rsid w:val="00F548FB"/>
    <w:rsid w:val="00F57726"/>
    <w:rsid w:val="00F66ADB"/>
    <w:rsid w:val="00F75704"/>
    <w:rsid w:val="00F85795"/>
    <w:rsid w:val="00F94EF0"/>
    <w:rsid w:val="00F97FB7"/>
    <w:rsid w:val="00FA1776"/>
    <w:rsid w:val="00FA470C"/>
    <w:rsid w:val="00FA4728"/>
    <w:rsid w:val="00FA72A5"/>
    <w:rsid w:val="00FB262E"/>
    <w:rsid w:val="00FC0D3B"/>
    <w:rsid w:val="00FC31CE"/>
    <w:rsid w:val="00FC4143"/>
    <w:rsid w:val="00FC72A2"/>
    <w:rsid w:val="00FC7469"/>
    <w:rsid w:val="00FC7F9F"/>
    <w:rsid w:val="00FD132C"/>
    <w:rsid w:val="00FD7D9F"/>
    <w:rsid w:val="00FE5D4B"/>
    <w:rsid w:val="00FF46BA"/>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EFB1D"/>
  <w15:docId w15:val="{D34A0E53-9C34-42B9-AE1C-65A3D73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10cpi" w:eastAsia="Times New Roman" w:hAnsi="Roman 10cp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461"/>
    <w:pPr>
      <w:spacing w:before="120" w:after="120"/>
      <w:ind w:left="432"/>
    </w:pPr>
    <w:rPr>
      <w:rFonts w:ascii="Calibri" w:hAnsi="Calibri"/>
      <w:sz w:val="22"/>
      <w:szCs w:val="22"/>
    </w:rPr>
  </w:style>
  <w:style w:type="paragraph" w:styleId="Heading1">
    <w:name w:val="heading 1"/>
    <w:aliases w:val="Heading Title"/>
    <w:next w:val="Normal"/>
    <w:link w:val="Heading1Char"/>
    <w:uiPriority w:val="9"/>
    <w:qFormat/>
    <w:rsid w:val="00894461"/>
    <w:pPr>
      <w:numPr>
        <w:numId w:val="1"/>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link w:val="Heading2Char"/>
    <w:uiPriority w:val="9"/>
    <w:qFormat/>
    <w:rsid w:val="00F47E71"/>
    <w:pPr>
      <w:numPr>
        <w:ilvl w:val="1"/>
        <w:numId w:val="1"/>
      </w:numPr>
      <w:ind w:left="1080" w:hanging="720"/>
      <w:outlineLvl w:val="1"/>
    </w:pPr>
    <w:rPr>
      <w:bCs/>
      <w:szCs w:val="26"/>
    </w:rPr>
  </w:style>
  <w:style w:type="paragraph" w:styleId="Heading3">
    <w:name w:val="heading 3"/>
    <w:basedOn w:val="Heading2"/>
    <w:link w:val="Heading3Char"/>
    <w:uiPriority w:val="9"/>
    <w:qFormat/>
    <w:rsid w:val="00BF2264"/>
    <w:pPr>
      <w:numPr>
        <w:ilvl w:val="2"/>
      </w:numPr>
      <w:outlineLvl w:val="2"/>
    </w:pPr>
    <w:rPr>
      <w:bCs w:val="0"/>
    </w:rPr>
  </w:style>
  <w:style w:type="paragraph" w:styleId="Heading4">
    <w:name w:val="heading 4"/>
    <w:basedOn w:val="Normal3"/>
    <w:link w:val="Heading4Char"/>
    <w:autoRedefine/>
    <w:uiPriority w:val="9"/>
    <w:qFormat/>
    <w:rsid w:val="00FC72A2"/>
    <w:pPr>
      <w:numPr>
        <w:ilvl w:val="3"/>
        <w:numId w:val="1"/>
      </w:numPr>
      <w:outlineLvl w:val="3"/>
    </w:pPr>
  </w:style>
  <w:style w:type="paragraph" w:styleId="Heading5">
    <w:name w:val="heading 5"/>
    <w:basedOn w:val="Heading4"/>
    <w:link w:val="Heading5Char"/>
    <w:uiPriority w:val="9"/>
    <w:qFormat/>
    <w:rsid w:val="00207F3E"/>
    <w:pPr>
      <w:numPr>
        <w:ilvl w:val="0"/>
        <w:numId w:val="19"/>
      </w:numPr>
      <w:spacing w:before="0"/>
      <w:ind w:left="1440"/>
      <w:outlineLvl w:val="4"/>
    </w:pPr>
    <w:rPr>
      <w:bCs/>
    </w:rPr>
  </w:style>
  <w:style w:type="paragraph" w:styleId="Heading6">
    <w:name w:val="heading 6"/>
    <w:basedOn w:val="ListParagraph"/>
    <w:next w:val="Normal"/>
    <w:link w:val="Heading6Char"/>
    <w:uiPriority w:val="9"/>
    <w:qFormat/>
    <w:rsid w:val="00894461"/>
    <w:pPr>
      <w:numPr>
        <w:ilvl w:val="5"/>
        <w:numId w:val="1"/>
      </w:numPr>
      <w:spacing w:before="100" w:beforeAutospacing="1" w:after="100" w:afterAutospacing="1"/>
      <w:ind w:left="2880"/>
      <w:outlineLvl w:val="5"/>
    </w:pPr>
    <w:rPr>
      <w:bCs/>
      <w:iCs/>
    </w:rPr>
  </w:style>
  <w:style w:type="paragraph" w:styleId="Heading7">
    <w:name w:val="heading 7"/>
    <w:aliases w:val="Bullet 1"/>
    <w:basedOn w:val="Normal"/>
    <w:next w:val="Normal"/>
    <w:link w:val="Heading7Char"/>
    <w:uiPriority w:val="9"/>
    <w:qFormat/>
    <w:rsid w:val="00894461"/>
    <w:pPr>
      <w:numPr>
        <w:numId w:val="3"/>
      </w:numPr>
      <w:spacing w:before="200"/>
      <w:ind w:left="1800"/>
      <w:outlineLvl w:val="6"/>
    </w:pPr>
    <w:rPr>
      <w:iCs/>
      <w:szCs w:val="26"/>
    </w:rPr>
  </w:style>
  <w:style w:type="paragraph" w:styleId="Heading8">
    <w:name w:val="heading 8"/>
    <w:aliases w:val="Title Heading"/>
    <w:basedOn w:val="Normal"/>
    <w:next w:val="Normal"/>
    <w:link w:val="Heading8Char"/>
    <w:uiPriority w:val="9"/>
    <w:qFormat/>
    <w:rsid w:val="00894461"/>
    <w:pPr>
      <w:numPr>
        <w:ilvl w:val="7"/>
        <w:numId w:val="1"/>
      </w:numPr>
      <w:outlineLvl w:val="7"/>
    </w:pPr>
    <w:rPr>
      <w:szCs w:val="20"/>
    </w:rPr>
  </w:style>
  <w:style w:type="paragraph" w:styleId="Heading9">
    <w:name w:val="heading 9"/>
    <w:aliases w:val="Bullet 2"/>
    <w:basedOn w:val="Normal"/>
    <w:next w:val="Normal"/>
    <w:link w:val="Heading9Char"/>
    <w:uiPriority w:val="9"/>
    <w:qFormat/>
    <w:rsid w:val="00894461"/>
    <w:pPr>
      <w:numPr>
        <w:numId w:val="4"/>
      </w:numPr>
      <w:spacing w:before="200"/>
      <w:ind w:left="252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4461"/>
    <w:pPr>
      <w:tabs>
        <w:tab w:val="center" w:pos="4680"/>
        <w:tab w:val="right" w:pos="9360"/>
      </w:tabs>
    </w:pPr>
  </w:style>
  <w:style w:type="paragraph" w:styleId="Footer">
    <w:name w:val="footer"/>
    <w:basedOn w:val="Normal"/>
    <w:link w:val="FooterChar"/>
    <w:uiPriority w:val="99"/>
    <w:rsid w:val="00894461"/>
    <w:pPr>
      <w:tabs>
        <w:tab w:val="center" w:pos="4680"/>
        <w:tab w:val="right" w:pos="9360"/>
      </w:tabs>
    </w:pPr>
  </w:style>
  <w:style w:type="character" w:styleId="PageNumber">
    <w:name w:val="page number"/>
    <w:basedOn w:val="DefaultParagraphFont"/>
    <w:rsid w:val="00894461"/>
  </w:style>
  <w:style w:type="paragraph" w:styleId="Title">
    <w:name w:val="Title"/>
    <w:basedOn w:val="Heading1"/>
    <w:next w:val="Normal"/>
    <w:link w:val="TitleChar"/>
    <w:uiPriority w:val="10"/>
    <w:qFormat/>
    <w:rsid w:val="00894461"/>
    <w:pPr>
      <w:numPr>
        <w:numId w:val="0"/>
      </w:numPr>
      <w:pBdr>
        <w:bottom w:val="none" w:sz="0" w:space="0" w:color="auto"/>
      </w:pBdr>
      <w:spacing w:before="0" w:line="240" w:lineRule="auto"/>
      <w:outlineLvl w:val="9"/>
    </w:pPr>
    <w:rPr>
      <w:b w:val="0"/>
      <w:sz w:val="32"/>
      <w:szCs w:val="52"/>
    </w:rPr>
  </w:style>
  <w:style w:type="paragraph" w:styleId="BodyTextIndent">
    <w:name w:val="Body Text Indent"/>
    <w:basedOn w:val="Normal"/>
    <w:rsid w:val="00894461"/>
    <w:pPr>
      <w:ind w:left="720"/>
    </w:pPr>
  </w:style>
  <w:style w:type="paragraph" w:styleId="BodyTextIndent2">
    <w:name w:val="Body Text Indent 2"/>
    <w:basedOn w:val="Normal"/>
    <w:pPr>
      <w:keepNext/>
      <w:ind w:left="1440"/>
    </w:pPr>
  </w:style>
  <w:style w:type="paragraph" w:styleId="BodyTextIndent3">
    <w:name w:val="Body Text Indent 3"/>
    <w:basedOn w:val="Normal"/>
    <w:pPr>
      <w:keepLines/>
      <w:numPr>
        <w:ilvl w:val="12"/>
      </w:numPr>
      <w:ind w:left="108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894461"/>
  </w:style>
  <w:style w:type="paragraph" w:customStyle="1" w:styleId="L1-tight">
    <w:name w:val="L1-tight"/>
    <w:basedOn w:val="Normal"/>
    <w:pPr>
      <w:ind w:hanging="360"/>
    </w:pPr>
    <w:rPr>
      <w:rFonts w:ascii="Palatino" w:hAnsi="Palatino"/>
    </w:rPr>
  </w:style>
  <w:style w:type="character" w:styleId="CommentReference">
    <w:name w:val="annotation reference"/>
    <w:basedOn w:val="DefaultParagraphFont"/>
    <w:rsid w:val="00894461"/>
    <w:rPr>
      <w:sz w:val="16"/>
      <w:szCs w:val="16"/>
    </w:rPr>
  </w:style>
  <w:style w:type="paragraph" w:styleId="CommentText">
    <w:name w:val="annotation text"/>
    <w:basedOn w:val="Normal"/>
    <w:link w:val="CommentTextChar"/>
    <w:rsid w:val="00894461"/>
    <w:rPr>
      <w:szCs w:val="20"/>
    </w:rPr>
  </w:style>
  <w:style w:type="paragraph" w:customStyle="1" w:styleId="L1">
    <w:name w:val="L1"/>
    <w:basedOn w:val="Normal"/>
    <w:pPr>
      <w:ind w:hanging="360"/>
    </w:pPr>
    <w:rPr>
      <w:rFonts w:ascii="Palatino" w:hAnsi="Palatino"/>
    </w:rPr>
  </w:style>
  <w:style w:type="paragraph" w:styleId="TOC2">
    <w:name w:val="toc 2"/>
    <w:basedOn w:val="Normal"/>
    <w:next w:val="Normal"/>
    <w:autoRedefine/>
    <w:uiPriority w:val="39"/>
    <w:rsid w:val="00894461"/>
    <w:pPr>
      <w:ind w:left="220"/>
    </w:pPr>
    <w:rPr>
      <w:rFonts w:cs="Cambria"/>
      <w:smallCaps/>
      <w:szCs w:val="20"/>
    </w:rPr>
  </w:style>
  <w:style w:type="paragraph" w:styleId="TOC1">
    <w:name w:val="toc 1"/>
    <w:basedOn w:val="Normal"/>
    <w:next w:val="Normal"/>
    <w:autoRedefine/>
    <w:uiPriority w:val="39"/>
    <w:rsid w:val="00894461"/>
    <w:pPr>
      <w:tabs>
        <w:tab w:val="right" w:leader="dot" w:pos="9350"/>
      </w:tabs>
    </w:pPr>
    <w:rPr>
      <w:rFonts w:cs="Cambria"/>
      <w:b/>
      <w:bCs/>
      <w:color w:val="323232"/>
      <w:szCs w:val="20"/>
    </w:rPr>
  </w:style>
  <w:style w:type="paragraph" w:styleId="TOC3">
    <w:name w:val="toc 3"/>
    <w:basedOn w:val="Normal"/>
    <w:next w:val="Normal"/>
    <w:autoRedefine/>
    <w:uiPriority w:val="39"/>
    <w:rsid w:val="00894461"/>
    <w:pPr>
      <w:spacing w:after="100"/>
      <w:ind w:left="440"/>
    </w:pPr>
  </w:style>
  <w:style w:type="paragraph" w:styleId="TOC4">
    <w:name w:val="toc 4"/>
    <w:basedOn w:val="Normal"/>
    <w:next w:val="Normal"/>
    <w:autoRedefine/>
    <w:uiPriority w:val="39"/>
    <w:rsid w:val="00894461"/>
    <w:pPr>
      <w:spacing w:after="100"/>
      <w:ind w:left="66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894461"/>
    <w:rPr>
      <w:color w:val="0000FF"/>
      <w:u w:val="single"/>
    </w:rPr>
  </w:style>
  <w:style w:type="character" w:styleId="FollowedHyperlink">
    <w:name w:val="FollowedHyperlink"/>
    <w:uiPriority w:val="99"/>
    <w:rsid w:val="00894461"/>
    <w:rPr>
      <w:color w:val="800080"/>
      <w:u w:val="single"/>
    </w:rPr>
  </w:style>
  <w:style w:type="paragraph" w:styleId="List2">
    <w:name w:val="List 2"/>
    <w:basedOn w:val="Normal"/>
    <w:pPr>
      <w:ind w:left="720" w:hanging="360"/>
    </w:pPr>
  </w:style>
  <w:style w:type="paragraph" w:styleId="BalloonText">
    <w:name w:val="Balloon Text"/>
    <w:basedOn w:val="Normal"/>
    <w:link w:val="BalloonTextChar"/>
    <w:uiPriority w:val="99"/>
    <w:rsid w:val="00894461"/>
    <w:rPr>
      <w:rFonts w:ascii="Tahoma" w:hAnsi="Tahoma" w:cs="Tahoma"/>
      <w:sz w:val="16"/>
      <w:szCs w:val="16"/>
    </w:rPr>
  </w:style>
  <w:style w:type="paragraph" w:customStyle="1" w:styleId="Author">
    <w:name w:val="Author"/>
    <w:basedOn w:val="BodyText"/>
    <w:rsid w:val="00894461"/>
    <w:pPr>
      <w:spacing w:after="240" w:line="480" w:lineRule="auto"/>
      <w:ind w:left="720"/>
      <w:jc w:val="center"/>
    </w:pPr>
    <w:rPr>
      <w:rFonts w:ascii="Arial" w:hAnsi="Arial" w:cs="Arial"/>
      <w:b/>
      <w:sz w:val="28"/>
    </w:rPr>
  </w:style>
  <w:style w:type="character" w:customStyle="1" w:styleId="Heading1Char">
    <w:name w:val="Heading 1 Char"/>
    <w:aliases w:val="Heading Title Char"/>
    <w:link w:val="Heading1"/>
    <w:uiPriority w:val="9"/>
    <w:rsid w:val="00894461"/>
    <w:rPr>
      <w:rFonts w:asciiTheme="minorHAnsi" w:hAnsiTheme="minorHAnsi"/>
      <w:b/>
      <w:bCs/>
      <w:caps/>
      <w:sz w:val="24"/>
      <w:szCs w:val="28"/>
    </w:rPr>
  </w:style>
  <w:style w:type="character" w:customStyle="1" w:styleId="Heading2Char">
    <w:name w:val="Heading 2 Char"/>
    <w:link w:val="Heading2"/>
    <w:uiPriority w:val="9"/>
    <w:rsid w:val="00F47E71"/>
    <w:rPr>
      <w:rFonts w:ascii="Calibri" w:hAnsi="Calibri"/>
      <w:bCs/>
      <w:sz w:val="22"/>
      <w:szCs w:val="26"/>
    </w:rPr>
  </w:style>
  <w:style w:type="character" w:customStyle="1" w:styleId="Heading3Char">
    <w:name w:val="Heading 3 Char"/>
    <w:link w:val="Heading3"/>
    <w:uiPriority w:val="9"/>
    <w:rsid w:val="00BF2264"/>
    <w:rPr>
      <w:rFonts w:ascii="Calibri" w:hAnsi="Calibri"/>
      <w:sz w:val="22"/>
      <w:szCs w:val="26"/>
    </w:rPr>
  </w:style>
  <w:style w:type="character" w:customStyle="1" w:styleId="Heading4Char">
    <w:name w:val="Heading 4 Char"/>
    <w:link w:val="Heading4"/>
    <w:uiPriority w:val="9"/>
    <w:rsid w:val="00FC72A2"/>
    <w:rPr>
      <w:rFonts w:ascii="Calibri" w:hAnsi="Calibri"/>
      <w:sz w:val="22"/>
      <w:szCs w:val="22"/>
    </w:rPr>
  </w:style>
  <w:style w:type="character" w:customStyle="1" w:styleId="Heading5Char">
    <w:name w:val="Heading 5 Char"/>
    <w:link w:val="Heading5"/>
    <w:uiPriority w:val="9"/>
    <w:rsid w:val="00207F3E"/>
    <w:rPr>
      <w:rFonts w:ascii="Calibri" w:hAnsi="Calibri"/>
      <w:bCs/>
      <w:sz w:val="22"/>
      <w:szCs w:val="22"/>
    </w:rPr>
  </w:style>
  <w:style w:type="character" w:customStyle="1" w:styleId="Heading6Char">
    <w:name w:val="Heading 6 Char"/>
    <w:link w:val="Heading6"/>
    <w:uiPriority w:val="9"/>
    <w:rsid w:val="00894461"/>
    <w:rPr>
      <w:rFonts w:ascii="Calibri" w:hAnsi="Calibri"/>
      <w:bCs/>
      <w:iCs/>
      <w:sz w:val="22"/>
      <w:szCs w:val="22"/>
    </w:rPr>
  </w:style>
  <w:style w:type="character" w:customStyle="1" w:styleId="Heading7Char">
    <w:name w:val="Heading 7 Char"/>
    <w:aliases w:val="Bullet 1 Char"/>
    <w:link w:val="Heading7"/>
    <w:uiPriority w:val="9"/>
    <w:rsid w:val="00894461"/>
    <w:rPr>
      <w:rFonts w:ascii="Calibri" w:hAnsi="Calibri"/>
      <w:iCs/>
      <w:sz w:val="22"/>
      <w:szCs w:val="26"/>
    </w:rPr>
  </w:style>
  <w:style w:type="character" w:customStyle="1" w:styleId="Heading8Char">
    <w:name w:val="Heading 8 Char"/>
    <w:aliases w:val="Title Heading Char"/>
    <w:link w:val="Heading8"/>
    <w:uiPriority w:val="9"/>
    <w:rsid w:val="00894461"/>
    <w:rPr>
      <w:rFonts w:ascii="Calibri" w:hAnsi="Calibri"/>
      <w:sz w:val="22"/>
    </w:rPr>
  </w:style>
  <w:style w:type="character" w:customStyle="1" w:styleId="Heading9Char">
    <w:name w:val="Heading 9 Char"/>
    <w:aliases w:val="Bullet 2 Char"/>
    <w:link w:val="Heading9"/>
    <w:uiPriority w:val="9"/>
    <w:rsid w:val="00894461"/>
    <w:rPr>
      <w:rFonts w:ascii="Calibri" w:hAnsi="Calibri"/>
      <w:i/>
      <w:iCs/>
      <w:sz w:val="22"/>
    </w:rPr>
  </w:style>
  <w:style w:type="character" w:customStyle="1" w:styleId="BalloonTextChar">
    <w:name w:val="Balloon Text Char"/>
    <w:link w:val="BalloonText"/>
    <w:uiPriority w:val="99"/>
    <w:rsid w:val="00894461"/>
    <w:rPr>
      <w:rFonts w:ascii="Tahoma" w:hAnsi="Tahoma" w:cs="Tahoma"/>
      <w:sz w:val="16"/>
      <w:szCs w:val="16"/>
    </w:rPr>
  </w:style>
  <w:style w:type="table" w:styleId="TableGrid">
    <w:name w:val="Table Grid"/>
    <w:basedOn w:val="TableNormal"/>
    <w:uiPriority w:val="59"/>
    <w:rsid w:val="008944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894461"/>
    <w:pPr>
      <w:autoSpaceDE w:val="0"/>
      <w:autoSpaceDN w:val="0"/>
      <w:adjustRightInd w:val="0"/>
    </w:pPr>
    <w:rPr>
      <w:rFonts w:ascii="GAMEFC+Arial" w:hAnsi="GAMEFC+Arial"/>
      <w:szCs w:val="24"/>
    </w:rPr>
  </w:style>
  <w:style w:type="paragraph" w:customStyle="1" w:styleId="bullet">
    <w:name w:val="bullet"/>
    <w:basedOn w:val="Normal"/>
    <w:next w:val="Normal"/>
    <w:uiPriority w:val="99"/>
    <w:rsid w:val="00894461"/>
    <w:pPr>
      <w:autoSpaceDE w:val="0"/>
      <w:autoSpaceDN w:val="0"/>
      <w:adjustRightInd w:val="0"/>
    </w:pPr>
    <w:rPr>
      <w:szCs w:val="24"/>
    </w:rPr>
  </w:style>
  <w:style w:type="paragraph" w:styleId="ListParagraph">
    <w:name w:val="List Paragraph"/>
    <w:aliases w:val="Normal 2"/>
    <w:basedOn w:val="Normal"/>
    <w:next w:val="Heading3"/>
    <w:link w:val="ListParagraphChar"/>
    <w:uiPriority w:val="34"/>
    <w:qFormat/>
    <w:rsid w:val="00894461"/>
    <w:pPr>
      <w:ind w:left="864"/>
      <w:contextualSpacing/>
    </w:pPr>
  </w:style>
  <w:style w:type="character" w:customStyle="1" w:styleId="HeaderChar">
    <w:name w:val="Header Char"/>
    <w:basedOn w:val="DefaultParagraphFont"/>
    <w:link w:val="Header"/>
    <w:uiPriority w:val="99"/>
    <w:rsid w:val="00894461"/>
    <w:rPr>
      <w:rFonts w:ascii="Calibri" w:hAnsi="Calibri"/>
      <w:sz w:val="22"/>
      <w:szCs w:val="22"/>
    </w:rPr>
  </w:style>
  <w:style w:type="character" w:customStyle="1" w:styleId="FooterChar">
    <w:name w:val="Footer Char"/>
    <w:basedOn w:val="DefaultParagraphFont"/>
    <w:link w:val="Footer"/>
    <w:uiPriority w:val="99"/>
    <w:rsid w:val="00894461"/>
    <w:rPr>
      <w:rFonts w:ascii="Calibri" w:hAnsi="Calibri"/>
      <w:sz w:val="22"/>
      <w:szCs w:val="22"/>
    </w:rPr>
  </w:style>
  <w:style w:type="paragraph" w:customStyle="1" w:styleId="BigHeadOne">
    <w:name w:val="BigHead One"/>
    <w:basedOn w:val="Normal"/>
    <w:rsid w:val="00894461"/>
    <w:pPr>
      <w:pBdr>
        <w:bottom w:val="single" w:sz="4" w:space="1" w:color="auto"/>
      </w:pBdr>
      <w:overflowPunct w:val="0"/>
      <w:autoSpaceDE w:val="0"/>
      <w:autoSpaceDN w:val="0"/>
      <w:adjustRightInd w:val="0"/>
      <w:jc w:val="both"/>
      <w:textAlignment w:val="baseline"/>
    </w:pPr>
    <w:rPr>
      <w:rFonts w:ascii="Helvetica" w:hAnsi="Helvetica"/>
      <w:smallCaps/>
      <w:sz w:val="40"/>
      <w:szCs w:val="20"/>
    </w:rPr>
  </w:style>
  <w:style w:type="character" w:customStyle="1" w:styleId="TitleChar">
    <w:name w:val="Title Char"/>
    <w:link w:val="Title"/>
    <w:uiPriority w:val="10"/>
    <w:rsid w:val="00894461"/>
    <w:rPr>
      <w:rFonts w:asciiTheme="minorHAnsi" w:hAnsiTheme="minorHAnsi"/>
      <w:bCs/>
      <w:caps/>
      <w:sz w:val="32"/>
      <w:szCs w:val="52"/>
    </w:rPr>
  </w:style>
  <w:style w:type="paragraph" w:styleId="Subtitle">
    <w:name w:val="Subtitle"/>
    <w:basedOn w:val="Normal"/>
    <w:next w:val="Normal"/>
    <w:link w:val="SubtitleChar"/>
    <w:uiPriority w:val="11"/>
    <w:qFormat/>
    <w:rsid w:val="00894461"/>
    <w:rPr>
      <w:i/>
      <w:iCs/>
      <w:spacing w:val="13"/>
      <w:szCs w:val="24"/>
    </w:rPr>
  </w:style>
  <w:style w:type="character" w:customStyle="1" w:styleId="SubtitleChar">
    <w:name w:val="Subtitle Char"/>
    <w:link w:val="Subtitle"/>
    <w:uiPriority w:val="11"/>
    <w:rsid w:val="00894461"/>
    <w:rPr>
      <w:rFonts w:ascii="Calibri" w:hAnsi="Calibri"/>
      <w:i/>
      <w:iCs/>
      <w:spacing w:val="13"/>
      <w:sz w:val="22"/>
      <w:szCs w:val="24"/>
    </w:rPr>
  </w:style>
  <w:style w:type="paragraph" w:styleId="NoSpacing">
    <w:name w:val="No Spacing"/>
    <w:basedOn w:val="Normal"/>
    <w:link w:val="NoSpacingChar"/>
    <w:uiPriority w:val="1"/>
    <w:qFormat/>
    <w:rsid w:val="00894461"/>
  </w:style>
  <w:style w:type="character" w:customStyle="1" w:styleId="NoSpacingChar">
    <w:name w:val="No Spacing Char"/>
    <w:basedOn w:val="DefaultParagraphFont"/>
    <w:link w:val="NoSpacing"/>
    <w:uiPriority w:val="1"/>
    <w:rsid w:val="00894461"/>
    <w:rPr>
      <w:rFonts w:ascii="Calibri" w:hAnsi="Calibri"/>
      <w:sz w:val="22"/>
      <w:szCs w:val="22"/>
    </w:rPr>
  </w:style>
  <w:style w:type="paragraph" w:styleId="TOCHeading">
    <w:name w:val="TOC Heading"/>
    <w:basedOn w:val="Heading1"/>
    <w:next w:val="Normal"/>
    <w:uiPriority w:val="39"/>
    <w:qFormat/>
    <w:rsid w:val="00894461"/>
    <w:pPr>
      <w:outlineLvl w:val="9"/>
    </w:pPr>
    <w:rPr>
      <w:lang w:bidi="en-US"/>
    </w:rPr>
  </w:style>
  <w:style w:type="character" w:styleId="Strong">
    <w:name w:val="Strong"/>
    <w:uiPriority w:val="22"/>
    <w:qFormat/>
    <w:rsid w:val="00894461"/>
    <w:rPr>
      <w:b/>
      <w:bCs/>
    </w:rPr>
  </w:style>
  <w:style w:type="character" w:styleId="Emphasis">
    <w:name w:val="Emphasis"/>
    <w:uiPriority w:val="20"/>
    <w:qFormat/>
    <w:rsid w:val="00894461"/>
    <w:rPr>
      <w:b/>
      <w:bCs/>
      <w:i/>
      <w:iCs/>
      <w:spacing w:val="10"/>
      <w:bdr w:val="none" w:sz="0" w:space="0" w:color="auto"/>
      <w:shd w:val="clear" w:color="auto" w:fill="auto"/>
    </w:rPr>
  </w:style>
  <w:style w:type="paragraph" w:styleId="Quote">
    <w:name w:val="Quote"/>
    <w:basedOn w:val="Normal"/>
    <w:next w:val="Normal"/>
    <w:link w:val="QuoteChar"/>
    <w:uiPriority w:val="29"/>
    <w:qFormat/>
    <w:rsid w:val="00894461"/>
    <w:pPr>
      <w:spacing w:before="200"/>
      <w:ind w:right="360"/>
    </w:pPr>
    <w:rPr>
      <w:i/>
      <w:iCs/>
    </w:rPr>
  </w:style>
  <w:style w:type="character" w:customStyle="1" w:styleId="QuoteChar">
    <w:name w:val="Quote Char"/>
    <w:link w:val="Quote"/>
    <w:uiPriority w:val="29"/>
    <w:rsid w:val="00894461"/>
    <w:rPr>
      <w:rFonts w:ascii="Calibri" w:hAnsi="Calibri"/>
      <w:i/>
      <w:iCs/>
      <w:sz w:val="22"/>
      <w:szCs w:val="22"/>
    </w:rPr>
  </w:style>
  <w:style w:type="paragraph" w:styleId="IntenseQuote">
    <w:name w:val="Intense Quote"/>
    <w:basedOn w:val="Normal"/>
    <w:next w:val="Normal"/>
    <w:link w:val="IntenseQuoteChar"/>
    <w:uiPriority w:val="30"/>
    <w:qFormat/>
    <w:rsid w:val="0089446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94461"/>
    <w:rPr>
      <w:rFonts w:ascii="Calibri" w:hAnsi="Calibri"/>
      <w:b/>
      <w:bCs/>
      <w:i/>
      <w:iCs/>
      <w:sz w:val="22"/>
      <w:szCs w:val="22"/>
    </w:rPr>
  </w:style>
  <w:style w:type="character" w:styleId="SubtleEmphasis">
    <w:name w:val="Subtle Emphasis"/>
    <w:uiPriority w:val="19"/>
    <w:qFormat/>
    <w:rsid w:val="00894461"/>
    <w:rPr>
      <w:i/>
      <w:iCs/>
    </w:rPr>
  </w:style>
  <w:style w:type="character" w:styleId="IntenseEmphasis">
    <w:name w:val="Intense Emphasis"/>
    <w:uiPriority w:val="21"/>
    <w:qFormat/>
    <w:rsid w:val="00894461"/>
    <w:rPr>
      <w:b/>
      <w:bCs/>
    </w:rPr>
  </w:style>
  <w:style w:type="character" w:styleId="SubtleReference">
    <w:name w:val="Subtle Reference"/>
    <w:uiPriority w:val="31"/>
    <w:qFormat/>
    <w:rsid w:val="00894461"/>
    <w:rPr>
      <w:smallCaps/>
    </w:rPr>
  </w:style>
  <w:style w:type="character" w:styleId="IntenseReference">
    <w:name w:val="Intense Reference"/>
    <w:uiPriority w:val="32"/>
    <w:qFormat/>
    <w:rsid w:val="00894461"/>
    <w:rPr>
      <w:smallCaps/>
      <w:spacing w:val="5"/>
      <w:u w:val="single"/>
    </w:rPr>
  </w:style>
  <w:style w:type="character" w:styleId="BookTitle">
    <w:name w:val="Book Title"/>
    <w:aliases w:val="ADOA Title"/>
    <w:uiPriority w:val="33"/>
    <w:qFormat/>
    <w:rsid w:val="00894461"/>
    <w:rPr>
      <w:rFonts w:asciiTheme="minorHAnsi" w:hAnsiTheme="minorHAnsi"/>
      <w:i/>
      <w:iCs/>
      <w:caps w:val="0"/>
      <w:smallCaps/>
      <w:color w:val="auto"/>
      <w:spacing w:val="0"/>
      <w:sz w:val="28"/>
    </w:rPr>
  </w:style>
  <w:style w:type="paragraph" w:styleId="Caption">
    <w:name w:val="caption"/>
    <w:basedOn w:val="Normal"/>
    <w:next w:val="Normal"/>
    <w:uiPriority w:val="35"/>
    <w:qFormat/>
    <w:rsid w:val="00894461"/>
    <w:pPr>
      <w:spacing w:after="100" w:afterAutospacing="1"/>
    </w:pPr>
    <w:rPr>
      <w:b/>
      <w:bCs/>
      <w:caps/>
      <w:sz w:val="16"/>
      <w:szCs w:val="18"/>
    </w:rPr>
  </w:style>
  <w:style w:type="character" w:customStyle="1" w:styleId="ListParagraphChar">
    <w:name w:val="List Paragraph Char"/>
    <w:aliases w:val="Normal 2 Char"/>
    <w:link w:val="ListParagraph"/>
    <w:uiPriority w:val="34"/>
    <w:rsid w:val="00894461"/>
    <w:rPr>
      <w:rFonts w:ascii="Calibri" w:hAnsi="Calibri"/>
      <w:sz w:val="22"/>
      <w:szCs w:val="22"/>
    </w:rPr>
  </w:style>
  <w:style w:type="character" w:customStyle="1" w:styleId="apple-converted-space">
    <w:name w:val="apple-converted-space"/>
    <w:basedOn w:val="DefaultParagraphFont"/>
    <w:rsid w:val="00894461"/>
  </w:style>
  <w:style w:type="character" w:styleId="PlaceholderText">
    <w:name w:val="Placeholder Text"/>
    <w:uiPriority w:val="99"/>
    <w:rsid w:val="00894461"/>
    <w:rPr>
      <w:color w:val="808080"/>
    </w:rPr>
  </w:style>
  <w:style w:type="paragraph" w:customStyle="1" w:styleId="ListAlpha">
    <w:name w:val="List Alpha"/>
    <w:basedOn w:val="Heading3"/>
    <w:link w:val="ListAlphaChar"/>
    <w:qFormat/>
    <w:rsid w:val="00B42993"/>
    <w:pPr>
      <w:numPr>
        <w:ilvl w:val="0"/>
        <w:numId w:val="2"/>
      </w:numPr>
    </w:pPr>
  </w:style>
  <w:style w:type="character" w:customStyle="1" w:styleId="ListAlphaChar">
    <w:name w:val="List Alpha Char"/>
    <w:link w:val="ListAlpha"/>
    <w:rsid w:val="00B42993"/>
    <w:rPr>
      <w:rFonts w:ascii="Calibri" w:hAnsi="Calibri"/>
      <w:sz w:val="22"/>
      <w:szCs w:val="26"/>
    </w:rPr>
  </w:style>
  <w:style w:type="paragraph" w:customStyle="1" w:styleId="HeaderBlockCategory">
    <w:name w:val="Header Block Category"/>
    <w:basedOn w:val="Normal"/>
    <w:link w:val="HeaderBlockCategoryChar"/>
    <w:qFormat/>
    <w:rsid w:val="00894461"/>
    <w:pPr>
      <w:keepNext/>
      <w:jc w:val="center"/>
      <w:outlineLvl w:val="3"/>
    </w:pPr>
    <w:rPr>
      <w:rFonts w:asciiTheme="minorHAnsi" w:hAnsiTheme="minorHAnsi"/>
      <w:b/>
      <w:caps/>
      <w:sz w:val="48"/>
      <w:szCs w:val="48"/>
    </w:rPr>
  </w:style>
  <w:style w:type="paragraph" w:customStyle="1" w:styleId="HeaderBlockAgencyState">
    <w:name w:val="Header Block Agency/State"/>
    <w:basedOn w:val="Normal"/>
    <w:link w:val="HeaderBlockAgencyStateChar"/>
    <w:qFormat/>
    <w:rsid w:val="00894461"/>
    <w:pPr>
      <w:widowControl w:val="0"/>
      <w:spacing w:before="80"/>
      <w:jc w:val="center"/>
      <w:outlineLvl w:val="2"/>
    </w:pPr>
    <w:rPr>
      <w:rFonts w:asciiTheme="minorHAnsi" w:hAnsiTheme="minorHAnsi"/>
      <w:b/>
      <w:sz w:val="36"/>
    </w:rPr>
  </w:style>
  <w:style w:type="character" w:customStyle="1" w:styleId="HeaderBlockCategoryChar">
    <w:name w:val="Header Block Category Char"/>
    <w:basedOn w:val="DefaultParagraphFont"/>
    <w:link w:val="HeaderBlockCategory"/>
    <w:rsid w:val="00894461"/>
    <w:rPr>
      <w:rFonts w:asciiTheme="minorHAnsi" w:hAnsiTheme="minorHAnsi"/>
      <w:b/>
      <w:caps/>
      <w:sz w:val="48"/>
      <w:szCs w:val="48"/>
    </w:rPr>
  </w:style>
  <w:style w:type="paragraph" w:customStyle="1" w:styleId="HeaderBlockSeal">
    <w:name w:val="Header Block Seal"/>
    <w:basedOn w:val="Normal"/>
    <w:link w:val="HeaderBlockSealChar"/>
    <w:qFormat/>
    <w:rsid w:val="00894461"/>
    <w:pPr>
      <w:keepNext/>
      <w:spacing w:before="80"/>
      <w:jc w:val="center"/>
      <w:outlineLvl w:val="7"/>
    </w:pPr>
    <w:rPr>
      <w:rFonts w:asciiTheme="minorHAnsi" w:hAnsiTheme="minorHAnsi"/>
      <w:noProof/>
    </w:rPr>
  </w:style>
  <w:style w:type="character" w:customStyle="1" w:styleId="HeaderBlockAgencyStateChar">
    <w:name w:val="Header Block Agency/State Char"/>
    <w:basedOn w:val="DefaultParagraphFont"/>
    <w:link w:val="HeaderBlockAgencyState"/>
    <w:rsid w:val="00894461"/>
    <w:rPr>
      <w:rFonts w:asciiTheme="minorHAnsi" w:hAnsiTheme="minorHAnsi"/>
      <w:b/>
      <w:sz w:val="36"/>
      <w:szCs w:val="22"/>
    </w:rPr>
  </w:style>
  <w:style w:type="paragraph" w:customStyle="1" w:styleId="HeaderBlockSealName">
    <w:name w:val="Header Block Seal Name"/>
    <w:basedOn w:val="Normal"/>
    <w:link w:val="HeaderBlockSealNameChar"/>
    <w:qFormat/>
    <w:rsid w:val="00894461"/>
    <w:pPr>
      <w:keepNext/>
      <w:spacing w:before="80"/>
      <w:jc w:val="center"/>
      <w:outlineLvl w:val="7"/>
    </w:pPr>
    <w:rPr>
      <w:rFonts w:asciiTheme="minorHAnsi" w:hAnsiTheme="minorHAnsi"/>
      <w:b/>
      <w:noProof/>
      <w:szCs w:val="24"/>
    </w:rPr>
  </w:style>
  <w:style w:type="character" w:customStyle="1" w:styleId="HeaderBlockSealChar">
    <w:name w:val="Header Block Seal Char"/>
    <w:basedOn w:val="DefaultParagraphFont"/>
    <w:link w:val="HeaderBlockSeal"/>
    <w:rsid w:val="00894461"/>
    <w:rPr>
      <w:rFonts w:asciiTheme="minorHAnsi" w:hAnsiTheme="minorHAnsi"/>
      <w:noProof/>
      <w:sz w:val="22"/>
      <w:szCs w:val="22"/>
    </w:rPr>
  </w:style>
  <w:style w:type="numbering" w:customStyle="1" w:styleId="Attachments">
    <w:name w:val="Attachments"/>
    <w:uiPriority w:val="99"/>
    <w:rsid w:val="00894461"/>
    <w:pPr>
      <w:numPr>
        <w:numId w:val="5"/>
      </w:numPr>
    </w:pPr>
  </w:style>
  <w:style w:type="character" w:customStyle="1" w:styleId="HeaderBlockSealNameChar">
    <w:name w:val="Header Block Seal Name Char"/>
    <w:basedOn w:val="DefaultParagraphFont"/>
    <w:link w:val="HeaderBlockSealName"/>
    <w:rsid w:val="00894461"/>
    <w:rPr>
      <w:rFonts w:asciiTheme="minorHAnsi" w:hAnsiTheme="minorHAnsi"/>
      <w:b/>
      <w:noProof/>
      <w:sz w:val="22"/>
      <w:szCs w:val="24"/>
    </w:rPr>
  </w:style>
  <w:style w:type="paragraph" w:customStyle="1" w:styleId="Attachments1">
    <w:name w:val="Attachments1"/>
    <w:basedOn w:val="ListParagraph"/>
    <w:link w:val="Attachments1Char"/>
    <w:qFormat/>
    <w:rsid w:val="00894461"/>
    <w:pPr>
      <w:numPr>
        <w:ilvl w:val="1"/>
        <w:numId w:val="6"/>
      </w:numPr>
      <w:ind w:left="720"/>
    </w:pPr>
  </w:style>
  <w:style w:type="character" w:customStyle="1" w:styleId="Attachments1Char">
    <w:name w:val="Attachments1 Char"/>
    <w:basedOn w:val="ListParagraphChar"/>
    <w:link w:val="Attachments1"/>
    <w:rsid w:val="00894461"/>
    <w:rPr>
      <w:rFonts w:ascii="Calibri" w:hAnsi="Calibri"/>
      <w:sz w:val="22"/>
      <w:szCs w:val="22"/>
    </w:rPr>
  </w:style>
  <w:style w:type="paragraph" w:customStyle="1" w:styleId="DocumentNumber">
    <w:name w:val="Document Number"/>
    <w:basedOn w:val="Caption"/>
    <w:qFormat/>
    <w:rsid w:val="00894461"/>
    <w:pPr>
      <w:ind w:left="0"/>
    </w:pPr>
  </w:style>
  <w:style w:type="paragraph" w:customStyle="1" w:styleId="EffectiveDate">
    <w:name w:val="Effective Date"/>
    <w:basedOn w:val="Caption"/>
    <w:qFormat/>
    <w:rsid w:val="00894461"/>
    <w:pPr>
      <w:ind w:left="0"/>
    </w:pPr>
  </w:style>
  <w:style w:type="paragraph" w:customStyle="1" w:styleId="RevisionNumber">
    <w:name w:val="Revision Number"/>
    <w:basedOn w:val="Caption"/>
    <w:qFormat/>
    <w:rsid w:val="00894461"/>
    <w:pPr>
      <w:ind w:left="0"/>
    </w:pPr>
  </w:style>
  <w:style w:type="paragraph" w:styleId="CommentSubject">
    <w:name w:val="annotation subject"/>
    <w:basedOn w:val="CommentText"/>
    <w:next w:val="CommentText"/>
    <w:link w:val="CommentSubjectChar"/>
    <w:rsid w:val="00894461"/>
    <w:rPr>
      <w:b/>
      <w:bCs/>
    </w:rPr>
  </w:style>
  <w:style w:type="character" w:customStyle="1" w:styleId="CommentTextChar">
    <w:name w:val="Comment Text Char"/>
    <w:basedOn w:val="DefaultParagraphFont"/>
    <w:link w:val="CommentText"/>
    <w:rsid w:val="00894461"/>
    <w:rPr>
      <w:rFonts w:ascii="Calibri" w:hAnsi="Calibri"/>
      <w:sz w:val="22"/>
    </w:rPr>
  </w:style>
  <w:style w:type="character" w:customStyle="1" w:styleId="CommentSubjectChar">
    <w:name w:val="Comment Subject Char"/>
    <w:basedOn w:val="CommentTextChar"/>
    <w:link w:val="CommentSubject"/>
    <w:rsid w:val="00894461"/>
    <w:rPr>
      <w:rFonts w:ascii="Calibri" w:hAnsi="Calibri"/>
      <w:b/>
      <w:bCs/>
      <w:sz w:val="22"/>
    </w:rPr>
  </w:style>
  <w:style w:type="paragraph" w:styleId="Revision">
    <w:name w:val="Revision"/>
    <w:hidden/>
    <w:uiPriority w:val="99"/>
    <w:semiHidden/>
    <w:rsid w:val="005D36FC"/>
    <w:rPr>
      <w:rFonts w:ascii="Times New Roman" w:hAnsi="Times New Roman"/>
      <w:szCs w:val="22"/>
    </w:rPr>
  </w:style>
  <w:style w:type="paragraph" w:styleId="NormalWeb">
    <w:name w:val="Normal (Web)"/>
    <w:basedOn w:val="Normal"/>
    <w:uiPriority w:val="99"/>
    <w:unhideWhenUsed/>
    <w:rsid w:val="006B288E"/>
    <w:pPr>
      <w:spacing w:before="100" w:beforeAutospacing="1" w:after="100" w:afterAutospacing="1"/>
      <w:ind w:left="0"/>
    </w:pPr>
    <w:rPr>
      <w:rFonts w:ascii="Times New Roman" w:hAnsi="Times New Roman"/>
      <w:szCs w:val="24"/>
    </w:rPr>
  </w:style>
  <w:style w:type="character" w:customStyle="1" w:styleId="Heading4Char1">
    <w:name w:val="Heading 4 Char1"/>
    <w:basedOn w:val="DefaultParagraphFont"/>
    <w:uiPriority w:val="9"/>
    <w:rsid w:val="001135F0"/>
    <w:rPr>
      <w:rFonts w:asciiTheme="majorHAnsi" w:eastAsiaTheme="majorEastAsia" w:hAnsiTheme="majorHAnsi" w:cstheme="majorBidi"/>
      <w:iCs/>
      <w:sz w:val="24"/>
      <w:szCs w:val="22"/>
    </w:rPr>
  </w:style>
  <w:style w:type="character" w:customStyle="1" w:styleId="Heading4Char2">
    <w:name w:val="Heading 4 Char2"/>
    <w:basedOn w:val="DefaultParagraphFont"/>
    <w:uiPriority w:val="9"/>
    <w:rsid w:val="001135F0"/>
    <w:rPr>
      <w:rFonts w:asciiTheme="majorHAnsi" w:eastAsiaTheme="majorEastAsia" w:hAnsiTheme="majorHAnsi" w:cstheme="majorBidi"/>
      <w:iCs/>
      <w:sz w:val="24"/>
      <w:szCs w:val="22"/>
    </w:rPr>
  </w:style>
  <w:style w:type="character" w:customStyle="1" w:styleId="A3">
    <w:name w:val="A3"/>
    <w:uiPriority w:val="99"/>
    <w:rsid w:val="00E24DE4"/>
    <w:rPr>
      <w:rFonts w:cs="Trebuchet MS"/>
      <w:color w:val="000000"/>
      <w:sz w:val="22"/>
      <w:szCs w:val="22"/>
    </w:rPr>
  </w:style>
  <w:style w:type="character" w:customStyle="1" w:styleId="Heading4Char3">
    <w:name w:val="Heading 4 Char3"/>
    <w:basedOn w:val="DefaultParagraphFont"/>
    <w:uiPriority w:val="9"/>
    <w:rsid w:val="006741F2"/>
    <w:rPr>
      <w:rFonts w:asciiTheme="minorHAnsi" w:eastAsiaTheme="majorEastAsia" w:hAnsiTheme="minorHAnsi" w:cstheme="majorBidi"/>
      <w:iCs/>
      <w:color w:val="000000" w:themeColor="text1"/>
      <w:sz w:val="24"/>
      <w:szCs w:val="22"/>
    </w:rPr>
  </w:style>
  <w:style w:type="paragraph" w:customStyle="1" w:styleId="BodyTextKeep">
    <w:name w:val="Body Text Keep"/>
    <w:basedOn w:val="BodyText"/>
    <w:rsid w:val="00894461"/>
    <w:pPr>
      <w:keepNext/>
      <w:ind w:left="720"/>
    </w:pPr>
    <w:rPr>
      <w:rFonts w:ascii="Arial" w:hAnsi="Arial" w:cs="Arial"/>
    </w:rPr>
  </w:style>
  <w:style w:type="paragraph" w:customStyle="1" w:styleId="copy">
    <w:name w:val="copy"/>
    <w:basedOn w:val="Normal"/>
    <w:rsid w:val="00894461"/>
    <w:pPr>
      <w:spacing w:before="100" w:beforeAutospacing="1" w:after="100" w:afterAutospacing="1"/>
    </w:pPr>
    <w:rPr>
      <w:rFonts w:ascii="Verdana" w:hAnsi="Verdana"/>
      <w:color w:val="000000"/>
    </w:rPr>
  </w:style>
  <w:style w:type="paragraph" w:styleId="List">
    <w:name w:val="List"/>
    <w:basedOn w:val="Normal"/>
    <w:autoRedefine/>
    <w:uiPriority w:val="99"/>
    <w:rsid w:val="00894461"/>
    <w:pPr>
      <w:numPr>
        <w:numId w:val="8"/>
      </w:numPr>
    </w:pPr>
  </w:style>
  <w:style w:type="paragraph" w:styleId="FootnoteText">
    <w:name w:val="footnote text"/>
    <w:basedOn w:val="Normal"/>
    <w:link w:val="FootnoteTextChar"/>
    <w:rsid w:val="00894461"/>
    <w:pPr>
      <w:keepLines/>
      <w:tabs>
        <w:tab w:val="left" w:pos="187"/>
      </w:tabs>
      <w:spacing w:line="220" w:lineRule="exact"/>
      <w:ind w:left="187" w:hanging="187"/>
    </w:pPr>
    <w:rPr>
      <w:rFonts w:ascii="Arial" w:hAnsi="Arial" w:cs="Arial"/>
      <w:sz w:val="18"/>
    </w:rPr>
  </w:style>
  <w:style w:type="character" w:customStyle="1" w:styleId="FootnoteTextChar">
    <w:name w:val="Footnote Text Char"/>
    <w:basedOn w:val="DefaultParagraphFont"/>
    <w:link w:val="FootnoteText"/>
    <w:rsid w:val="00894461"/>
    <w:rPr>
      <w:rFonts w:ascii="Arial" w:hAnsi="Arial" w:cs="Arial"/>
      <w:sz w:val="18"/>
      <w:szCs w:val="22"/>
    </w:rPr>
  </w:style>
  <w:style w:type="character" w:styleId="FootnoteReference">
    <w:name w:val="footnote reference"/>
    <w:basedOn w:val="DefaultParagraphFont"/>
    <w:rsid w:val="00894461"/>
    <w:rPr>
      <w:vertAlign w:val="superscript"/>
    </w:rPr>
  </w:style>
  <w:style w:type="paragraph" w:customStyle="1" w:styleId="Picture">
    <w:name w:val="Picture"/>
    <w:basedOn w:val="BodyText"/>
    <w:next w:val="Caption"/>
    <w:rsid w:val="00894461"/>
    <w:pPr>
      <w:keepNext/>
    </w:pPr>
    <w:rPr>
      <w:rFonts w:ascii="Arial" w:hAnsi="Arial" w:cs="Arial"/>
    </w:rPr>
  </w:style>
  <w:style w:type="paragraph" w:styleId="MacroText">
    <w:name w:val="macro"/>
    <w:basedOn w:val="BodyText"/>
    <w:link w:val="MacroTextChar"/>
    <w:rsid w:val="00894461"/>
    <w:rPr>
      <w:rFonts w:ascii="Courier New" w:hAnsi="Courier New" w:cs="Arial"/>
    </w:rPr>
  </w:style>
  <w:style w:type="character" w:customStyle="1" w:styleId="MacroTextChar">
    <w:name w:val="Macro Text Char"/>
    <w:basedOn w:val="DefaultParagraphFont"/>
    <w:link w:val="MacroText"/>
    <w:rsid w:val="00894461"/>
    <w:rPr>
      <w:rFonts w:ascii="Courier New" w:hAnsi="Courier New" w:cs="Arial"/>
      <w:sz w:val="22"/>
      <w:szCs w:val="22"/>
    </w:rPr>
  </w:style>
  <w:style w:type="paragraph" w:customStyle="1" w:styleId="xl32">
    <w:name w:val="xl32"/>
    <w:basedOn w:val="Normal"/>
    <w:rsid w:val="00894461"/>
    <w:pPr>
      <w:pBdr>
        <w:left w:val="single" w:sz="4" w:space="0" w:color="auto"/>
      </w:pBdr>
      <w:spacing w:before="100" w:beforeAutospacing="1" w:after="100" w:afterAutospacing="1"/>
      <w:jc w:val="center"/>
    </w:pPr>
    <w:rPr>
      <w:rFonts w:ascii="Arial" w:eastAsia="Arial Unicode MS" w:hAnsi="Arial" w:cs="Arial"/>
      <w:b/>
      <w:bCs/>
      <w:sz w:val="16"/>
      <w:szCs w:val="16"/>
    </w:rPr>
  </w:style>
  <w:style w:type="paragraph" w:styleId="ListBullet4">
    <w:name w:val="List Bullet 4"/>
    <w:basedOn w:val="Normal"/>
    <w:uiPriority w:val="99"/>
    <w:rsid w:val="00894461"/>
    <w:pPr>
      <w:numPr>
        <w:numId w:val="7"/>
      </w:numPr>
    </w:pPr>
  </w:style>
  <w:style w:type="paragraph" w:customStyle="1" w:styleId="List1">
    <w:name w:val="List 1."/>
    <w:basedOn w:val="Normal"/>
    <w:link w:val="List1Char"/>
    <w:autoRedefine/>
    <w:qFormat/>
    <w:rsid w:val="00894461"/>
    <w:pPr>
      <w:ind w:left="360" w:hanging="360"/>
    </w:pPr>
    <w:rPr>
      <w:color w:val="000000" w:themeColor="text1"/>
      <w14:textOutline w14:w="9525" w14:cap="rnd" w14:cmpd="sng" w14:algn="ctr">
        <w14:noFill/>
        <w14:prstDash w14:val="solid"/>
        <w14:bevel/>
      </w14:textOutline>
    </w:rPr>
  </w:style>
  <w:style w:type="character" w:customStyle="1" w:styleId="List1Char">
    <w:name w:val="List 1. Char"/>
    <w:basedOn w:val="DefaultParagraphFont"/>
    <w:link w:val="List1"/>
    <w:rsid w:val="00894461"/>
    <w:rPr>
      <w:rFonts w:ascii="Calibri" w:hAnsi="Calibri"/>
      <w:color w:val="000000" w:themeColor="text1"/>
      <w:sz w:val="22"/>
      <w:szCs w:val="22"/>
      <w14:textOutline w14:w="9525" w14:cap="rnd" w14:cmpd="sng" w14:algn="ctr">
        <w14:noFill/>
        <w14:prstDash w14:val="solid"/>
        <w14:bevel/>
      </w14:textOutline>
    </w:rPr>
  </w:style>
  <w:style w:type="paragraph" w:customStyle="1" w:styleId="Normal3">
    <w:name w:val="Normal 3"/>
    <w:basedOn w:val="ListParagraph"/>
    <w:qFormat/>
    <w:rsid w:val="00894461"/>
    <w:pPr>
      <w:ind w:left="1440"/>
    </w:pPr>
  </w:style>
  <w:style w:type="table" w:styleId="LightList">
    <w:name w:val="Light List"/>
    <w:basedOn w:val="TableNormal"/>
    <w:uiPriority w:val="61"/>
    <w:rsid w:val="00225E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gc">
    <w:name w:val="_tgc"/>
    <w:basedOn w:val="DefaultParagraphFont"/>
    <w:rsid w:val="00A66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28383">
      <w:bodyDiv w:val="1"/>
      <w:marLeft w:val="0"/>
      <w:marRight w:val="0"/>
      <w:marTop w:val="0"/>
      <w:marBottom w:val="0"/>
      <w:divBdr>
        <w:top w:val="none" w:sz="0" w:space="0" w:color="auto"/>
        <w:left w:val="none" w:sz="0" w:space="0" w:color="auto"/>
        <w:bottom w:val="none" w:sz="0" w:space="0" w:color="auto"/>
        <w:right w:val="none" w:sz="0" w:space="0" w:color="auto"/>
      </w:divBdr>
    </w:div>
    <w:div w:id="1546404582">
      <w:bodyDiv w:val="1"/>
      <w:marLeft w:val="0"/>
      <w:marRight w:val="0"/>
      <w:marTop w:val="0"/>
      <w:marBottom w:val="0"/>
      <w:divBdr>
        <w:top w:val="none" w:sz="0" w:space="0" w:color="auto"/>
        <w:left w:val="none" w:sz="0" w:space="0" w:color="auto"/>
        <w:bottom w:val="none" w:sz="0" w:space="0" w:color="auto"/>
        <w:right w:val="none" w:sz="0" w:space="0" w:color="auto"/>
      </w:divBdr>
    </w:div>
    <w:div w:id="1635713983">
      <w:bodyDiv w:val="1"/>
      <w:marLeft w:val="0"/>
      <w:marRight w:val="0"/>
      <w:marTop w:val="0"/>
      <w:marBottom w:val="0"/>
      <w:divBdr>
        <w:top w:val="none" w:sz="0" w:space="0" w:color="auto"/>
        <w:left w:val="none" w:sz="0" w:space="0" w:color="auto"/>
        <w:bottom w:val="none" w:sz="0" w:space="0" w:color="auto"/>
        <w:right w:val="none" w:sz="0" w:space="0" w:color="auto"/>
      </w:divBdr>
    </w:div>
    <w:div w:id="1704549500">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sChild>
        <w:div w:id="64188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entifier xmlns="477d3e82-11fa-4fed-9bb9-5d09f7214dce">P7470</Identifier>
    <Applies_x0020_to xmlns="477d3e82-11fa-4fed-9bb9-5d09f7214dce">Statewide</Applies_x0020_to>
    <Category xmlns="477d3e82-11fa-4fed-9bb9-5d09f7214dce">Data Governance</Category>
    <Document_x0020_Type xmlns="477d3e82-11fa-4fed-9bb9-5d09f7214dce">Policy</Document_x0020_Type>
    <Status xmlns="477d3e82-11fa-4fed-9bb9-5d09f7214dce">REV - Stakeholder Review</Status>
    <Owner xmlns="477d3e82-11fa-4fed-9bb9-5d09f7214dce">
      <UserInfo>
        <DisplayName>Jeff Wolkove</DisplayName>
        <AccountId>244</AccountId>
        <AccountType/>
      </UserInfo>
    </Owner>
    <Assigned_x0020_to0 xmlns="477d3e82-11fa-4fed-9bb9-5d09f7214dce">
      <UserInfo>
        <DisplayName>Jeff Wolkove</DisplayName>
        <AccountId>244</AccountId>
        <AccountType/>
      </UserInfo>
    </Assigned_x0020_to0>
    <Superceded_x0020_by xmlns="477d3e82-11fa-4fed-9bb9-5d09f7214dce" xsi:nil="true"/>
    <SME_x0020_Owner xmlns="477d3e82-11fa-4fed-9bb9-5d09f7214dce">
      <UserInfo>
        <DisplayName>Jeff Wolkove</DisplayName>
        <AccountId>244</AccountId>
        <AccountType/>
      </UserInfo>
    </SME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096ECCF519454FB5C79CE61FE91F96" ma:contentTypeVersion="14" ma:contentTypeDescription="Create a new document." ma:contentTypeScope="" ma:versionID="7b10fb6d012135f28dcc3373a6dce0cb">
  <xsd:schema xmlns:xsd="http://www.w3.org/2001/XMLSchema" xmlns:xs="http://www.w3.org/2001/XMLSchema" xmlns:p="http://schemas.microsoft.com/office/2006/metadata/properties" xmlns:ns2="477d3e82-11fa-4fed-9bb9-5d09f7214dce" targetNamespace="http://schemas.microsoft.com/office/2006/metadata/properties" ma:root="true" ma:fieldsID="34129c4f0d7d851804df45be4e823330" ns2:_="">
    <xsd:import namespace="477d3e82-11fa-4fed-9bb9-5d09f7214dce"/>
    <xsd:element name="properties">
      <xsd:complexType>
        <xsd:sequence>
          <xsd:element name="documentManagement">
            <xsd:complexType>
              <xsd:all>
                <xsd:element ref="ns2:Identifier"/>
                <xsd:element ref="ns2:Applies_x0020_to"/>
                <xsd:element ref="ns2:Category"/>
                <xsd:element ref="ns2:Document_x0020_Type"/>
                <xsd:element ref="ns2:Status"/>
                <xsd:element ref="ns2:Owner" minOccurs="0"/>
                <xsd:element ref="ns2:SME_x0020_Owner" minOccurs="0"/>
                <xsd:element ref="ns2:Assigned_x0020_to0" minOccurs="0"/>
                <xsd:element ref="ns2:Superced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3e82-11fa-4fed-9bb9-5d09f7214dce" elementFormDefault="qualified">
    <xsd:import namespace="http://schemas.microsoft.com/office/2006/documentManagement/types"/>
    <xsd:import namespace="http://schemas.microsoft.com/office/infopath/2007/PartnerControls"/>
    <xsd:element name="Identifier" ma:index="2" ma:displayName="Identifier" ma:default="REFERENCE" ma:description="Document Identification (policy or standard number)" ma:internalName="Identifier">
      <xsd:simpleType>
        <xsd:restriction base="dms:Text">
          <xsd:maxLength value="50"/>
        </xsd:restriction>
      </xsd:simpleType>
    </xsd:element>
    <xsd:element name="Applies_x0020_to" ma:index="3" ma:displayName="Applies to" ma:default="ADOA"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4" ma:displayName="Category" ma:default="Enterprise Architecture" ma:description="Category" ma:format="Dropdown" ma:internalName="Category">
      <xsd:simpleType>
        <xsd:restriction base="dms:Choice">
          <xsd:enumeration value="Application Development"/>
          <xsd:enumeration value="Communication and Collaboration"/>
          <xsd:enumeration value="Data Center"/>
          <xsd:enumeration value="Data Governance"/>
          <xsd:enumeration value="Enterprise Architecture"/>
          <xsd:enumeration value="e-Records Retention"/>
          <xsd:enumeration value="IT Governance"/>
          <xsd:enumeration value="Project and Program Governance"/>
          <xsd:enumeration value="Security and Privacy"/>
          <xsd:enumeration value="Vendor Management"/>
        </xsd:restriction>
      </xsd:simpleType>
    </xsd:element>
    <xsd:element name="Document_x0020_Type" ma:index="5" ma:displayName="Document Type" ma:default="Policy" ma:description="Document type" ma:format="Dropdown" ma:internalName="Document_x0020_Type">
      <xsd:simpleType>
        <xsd:restriction base="dms:Choice">
          <xsd:enumeration value="Policy"/>
          <xsd:enumeration value="Standard"/>
          <xsd:enumeration value="Procedure"/>
          <xsd:enumeration value="Summary"/>
          <xsd:enumeration value="Reference"/>
          <xsd:enumeration value="Template"/>
          <xsd:enumeration value="Training Resources"/>
          <xsd:enumeration value="Presentation"/>
        </xsd:restriction>
      </xsd:simpleType>
    </xsd:element>
    <xsd:element name="Status" ma:index="6"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Obsolete"/>
          <xsd:enumeration value="Cancelled"/>
          <xsd:enumeration value="Agency not synchronized"/>
          <xsd:enumeration value="N/A"/>
        </xsd:restriction>
      </xsd:simpleType>
    </xsd:element>
    <xsd:element name="Owner" ma:index="7" nillable="true" ma:displayName="EA Owner" ma:description="EA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Owner" ma:index="8" nillable="true" ma:displayName="SME Owner" ma:description="SME Business Owner" ma:list="UserInfo" ma:SearchPeopleOnly="false" ma:SharePointGroup="0" ma:internalName="SM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to0" ma:index="9" nillable="true" ma:displayName="Assigned to" ma:description="Document currently assigned for review, revision or approval"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ceded_x0020_by" ma:index="10" nillable="true" ma:displayName="Superseded by" ma:description="Document identifier of policy or standard that replaced this policy or standard. This should be populated when a document is superseded." ma:internalName="Superceded_x0020_b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B991-BF5A-47ED-8EA3-694E28B162A3}">
  <ds:schemaRefs>
    <ds:schemaRef ds:uri="http://schemas.microsoft.com/office/2006/metadata/properties"/>
    <ds:schemaRef ds:uri="http://schemas.microsoft.com/office/infopath/2007/PartnerControls"/>
    <ds:schemaRef ds:uri="477d3e82-11fa-4fed-9bb9-5d09f7214dce"/>
  </ds:schemaRefs>
</ds:datastoreItem>
</file>

<file path=customXml/itemProps2.xml><?xml version="1.0" encoding="utf-8"?>
<ds:datastoreItem xmlns:ds="http://schemas.openxmlformats.org/officeDocument/2006/customXml" ds:itemID="{9074CA9A-B76B-4668-8A2C-BD9845D74CA0}">
  <ds:schemaRefs>
    <ds:schemaRef ds:uri="http://schemas.microsoft.com/sharepoint/v3/contenttype/forms"/>
  </ds:schemaRefs>
</ds:datastoreItem>
</file>

<file path=customXml/itemProps3.xml><?xml version="1.0" encoding="utf-8"?>
<ds:datastoreItem xmlns:ds="http://schemas.openxmlformats.org/officeDocument/2006/customXml" ds:itemID="{8CEDCCBB-CD48-4742-88DE-312E3645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3e82-11fa-4fed-9bb9-5d09f721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4834E-CAD1-4C4E-A381-508FAB71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P7470 Data Governance Documentation Policy</vt:lpstr>
    </vt:vector>
  </TitlesOfParts>
  <Company>State of Arizona</Company>
  <LinksUpToDate>false</LinksUpToDate>
  <CharactersWithSpaces>9753</CharactersWithSpaces>
  <SharedDoc>false</SharedDoc>
  <HLinks>
    <vt:vector size="6" baseType="variant">
      <vt:variant>
        <vt:i4>7536713</vt:i4>
      </vt:variant>
      <vt:variant>
        <vt:i4>0</vt:i4>
      </vt:variant>
      <vt:variant>
        <vt:i4>0</vt:i4>
      </vt:variant>
      <vt:variant>
        <vt:i4>5</vt:i4>
      </vt:variant>
      <vt:variant>
        <vt:lpwstr>http://www.gita.state.az.us/policies_standards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P7470 Data Governance Documentation Policy</dc:title>
  <dc:creator>GITA</dc:creator>
  <cp:lastModifiedBy>Jeff Wolkove</cp:lastModifiedBy>
  <cp:revision>2</cp:revision>
  <cp:lastPrinted>2017-08-29T22:57:00Z</cp:lastPrinted>
  <dcterms:created xsi:type="dcterms:W3CDTF">2017-09-12T21:23:00Z</dcterms:created>
  <dcterms:modified xsi:type="dcterms:W3CDTF">2017-09-12T21:23:00Z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0x01010023096ECCF519454FB5C79CE61FE91F96</vt:lpwstr>
  </property>
</Properties>
</file>